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67" w:rsidRPr="00644CC1" w:rsidRDefault="006524FE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jc w:val="center"/>
        <w:rPr>
          <w:rFonts w:ascii="Tahoma" w:hAnsi="Tahoma" w:cs="Tahoma"/>
          <w:sz w:val="22"/>
          <w:szCs w:val="22"/>
        </w:rPr>
      </w:pPr>
      <w:r>
        <w:rPr>
          <w:noProof/>
          <w:lang w:val="en-GB" w:eastAsia="en-GB" w:bidi="my-MM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-234950</wp:posOffset>
            </wp:positionV>
            <wp:extent cx="637540" cy="512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067" w:rsidRPr="00644CC1" w:rsidRDefault="00337067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outlineLvl w:val="0"/>
        <w:rPr>
          <w:rFonts w:ascii="Tahoma" w:hAnsi="Tahoma" w:cs="Tahoma"/>
          <w:b/>
          <w:i/>
          <w:sz w:val="22"/>
          <w:szCs w:val="22"/>
        </w:rPr>
      </w:pPr>
    </w:p>
    <w:p w:rsidR="00337067" w:rsidRPr="00794A2B" w:rsidRDefault="00337067" w:rsidP="00337067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jc w:val="center"/>
        <w:outlineLvl w:val="0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 xml:space="preserve">Jaarverslag </w:t>
      </w:r>
      <w:r w:rsidR="003148B7">
        <w:rPr>
          <w:rFonts w:ascii="Tahoma" w:hAnsi="Tahoma" w:cs="Tahoma"/>
          <w:b/>
          <w:i/>
          <w:sz w:val="32"/>
          <w:szCs w:val="32"/>
        </w:rPr>
        <w:t>201</w:t>
      </w:r>
      <w:r w:rsidR="009F665B">
        <w:rPr>
          <w:rFonts w:ascii="Tahoma" w:hAnsi="Tahoma" w:cs="Tahoma"/>
          <w:b/>
          <w:i/>
          <w:sz w:val="32"/>
          <w:szCs w:val="32"/>
        </w:rPr>
        <w:t>9</w:t>
      </w:r>
    </w:p>
    <w:p w:rsidR="00337067" w:rsidRPr="00794A2B" w:rsidRDefault="00337067" w:rsidP="00337067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jc w:val="center"/>
        <w:outlineLvl w:val="0"/>
        <w:rPr>
          <w:rFonts w:ascii="Tahoma" w:hAnsi="Tahoma" w:cs="Tahoma"/>
          <w:b/>
          <w:i/>
          <w:sz w:val="32"/>
          <w:szCs w:val="32"/>
        </w:rPr>
      </w:pPr>
      <w:r w:rsidRPr="00794A2B">
        <w:rPr>
          <w:rFonts w:ascii="Tahoma" w:hAnsi="Tahoma" w:cs="Tahoma"/>
          <w:b/>
          <w:i/>
          <w:sz w:val="32"/>
          <w:szCs w:val="32"/>
        </w:rPr>
        <w:t>Stichting Het Kronendak</w:t>
      </w:r>
    </w:p>
    <w:p w:rsidR="00337067" w:rsidRDefault="00337067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rPr>
          <w:rFonts w:ascii="Tahoma" w:hAnsi="Tahoma" w:cs="Tahoma"/>
          <w:sz w:val="22"/>
          <w:szCs w:val="22"/>
        </w:rPr>
      </w:pPr>
    </w:p>
    <w:p w:rsidR="00CE537C" w:rsidRPr="00644CC1" w:rsidRDefault="00CE537C">
      <w:pPr>
        <w:pStyle w:val="PlainText"/>
        <w:tabs>
          <w:tab w:val="left" w:pos="567"/>
          <w:tab w:val="left" w:pos="1814"/>
          <w:tab w:val="left" w:pos="1928"/>
          <w:tab w:val="right" w:pos="9072"/>
        </w:tabs>
        <w:rPr>
          <w:rFonts w:ascii="Tahoma" w:hAnsi="Tahoma" w:cs="Tahoma"/>
          <w:sz w:val="22"/>
          <w:szCs w:val="22"/>
        </w:rPr>
      </w:pPr>
    </w:p>
    <w:p w:rsidR="00337067" w:rsidRPr="00644CC1" w:rsidRDefault="00337067" w:rsidP="00337067">
      <w:pPr>
        <w:rPr>
          <w:rFonts w:ascii="Tahoma" w:hAnsi="Tahoma" w:cs="Tahoma"/>
          <w:b/>
          <w:sz w:val="22"/>
          <w:szCs w:val="22"/>
          <w:u w:val="single"/>
        </w:rPr>
      </w:pPr>
      <w:r w:rsidRPr="00644CC1">
        <w:rPr>
          <w:rFonts w:ascii="Tahoma" w:hAnsi="Tahoma" w:cs="Tahoma"/>
          <w:b/>
          <w:sz w:val="22"/>
          <w:szCs w:val="22"/>
          <w:u w:val="single"/>
        </w:rPr>
        <w:t>1. Bestuur en adviseurs</w:t>
      </w:r>
    </w:p>
    <w:p w:rsidR="00337067" w:rsidRPr="00644CC1" w:rsidRDefault="003148B7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bestuurssamenstelling in 201</w:t>
      </w:r>
      <w:r w:rsidR="009F665B">
        <w:rPr>
          <w:rFonts w:ascii="Tahoma" w:hAnsi="Tahoma" w:cs="Tahoma"/>
          <w:sz w:val="22"/>
          <w:szCs w:val="22"/>
        </w:rPr>
        <w:t>9</w:t>
      </w:r>
      <w:r w:rsidR="00337067" w:rsidRPr="00644CC1">
        <w:rPr>
          <w:rFonts w:ascii="Tahoma" w:hAnsi="Tahoma" w:cs="Tahoma"/>
          <w:sz w:val="22"/>
          <w:szCs w:val="22"/>
        </w:rPr>
        <w:t xml:space="preserve"> was als volgt (tussen haakjes het jaar van aftreden):</w:t>
      </w:r>
    </w:p>
    <w:p w:rsidR="00337067" w:rsidRPr="00644CC1" w:rsidRDefault="00337067" w:rsidP="00337067">
      <w:pPr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Erev</w:t>
      </w:r>
      <w:r w:rsidRPr="00644CC1">
        <w:rPr>
          <w:rFonts w:ascii="Tahoma" w:hAnsi="Tahoma" w:cs="Tahoma"/>
          <w:sz w:val="22"/>
          <w:szCs w:val="22"/>
        </w:rPr>
        <w:t xml:space="preserve">oorzitter: </w:t>
      </w:r>
      <w:r w:rsidRPr="00644CC1">
        <w:rPr>
          <w:rFonts w:ascii="Tahoma" w:hAnsi="Tahoma" w:cs="Tahoma"/>
          <w:sz w:val="22"/>
          <w:szCs w:val="22"/>
        </w:rPr>
        <w:tab/>
        <w:t>Prof.</w:t>
      </w:r>
      <w:r>
        <w:rPr>
          <w:rFonts w:ascii="Tahoma" w:hAnsi="Tahoma" w:cs="Tahoma"/>
          <w:sz w:val="22"/>
          <w:szCs w:val="22"/>
        </w:rPr>
        <w:t xml:space="preserve"> </w:t>
      </w:r>
      <w:r w:rsidRPr="00644CC1">
        <w:rPr>
          <w:rFonts w:ascii="Tahoma" w:hAnsi="Tahoma" w:cs="Tahoma"/>
          <w:sz w:val="22"/>
          <w:szCs w:val="22"/>
        </w:rPr>
        <w:t>Dr.</w:t>
      </w:r>
      <w:r>
        <w:rPr>
          <w:rFonts w:ascii="Tahoma" w:hAnsi="Tahoma" w:cs="Tahoma"/>
          <w:sz w:val="22"/>
          <w:szCs w:val="22"/>
        </w:rPr>
        <w:t xml:space="preserve"> </w:t>
      </w:r>
      <w:r w:rsidRPr="00644CC1">
        <w:rPr>
          <w:rFonts w:ascii="Tahoma" w:hAnsi="Tahoma" w:cs="Tahoma"/>
          <w:sz w:val="22"/>
          <w:szCs w:val="22"/>
        </w:rPr>
        <w:t xml:space="preserve">Ir. R.A.A. </w:t>
      </w:r>
      <w:proofErr w:type="spellStart"/>
      <w:r w:rsidRPr="00644CC1">
        <w:rPr>
          <w:rFonts w:ascii="Tahoma" w:hAnsi="Tahoma" w:cs="Tahoma"/>
          <w:sz w:val="22"/>
          <w:szCs w:val="22"/>
        </w:rPr>
        <w:t>Oldeman</w:t>
      </w:r>
      <w:proofErr w:type="spellEnd"/>
    </w:p>
    <w:p w:rsidR="00337067" w:rsidRPr="00644CC1" w:rsidRDefault="00337067" w:rsidP="00337067">
      <w:pPr>
        <w:rPr>
          <w:rFonts w:ascii="Tahoma" w:hAnsi="Tahoma" w:cs="Tahoma"/>
          <w:sz w:val="22"/>
          <w:szCs w:val="22"/>
        </w:rPr>
      </w:pPr>
      <w:r w:rsidRPr="00644CC1">
        <w:rPr>
          <w:rFonts w:ascii="Tahoma" w:hAnsi="Tahoma" w:cs="Tahoma"/>
          <w:sz w:val="22"/>
          <w:szCs w:val="22"/>
        </w:rPr>
        <w:t>Voorzitte</w:t>
      </w:r>
      <w:r>
        <w:rPr>
          <w:rFonts w:ascii="Tahoma" w:hAnsi="Tahoma" w:cs="Tahoma"/>
          <w:sz w:val="22"/>
          <w:szCs w:val="22"/>
        </w:rPr>
        <w:t>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Dr. Ir. H. Vester (</w:t>
      </w:r>
      <w:r w:rsidRPr="00644CC1">
        <w:rPr>
          <w:rFonts w:ascii="Tahoma" w:hAnsi="Tahoma" w:cs="Tahoma"/>
          <w:sz w:val="22"/>
          <w:szCs w:val="22"/>
        </w:rPr>
        <w:t>20</w:t>
      </w:r>
      <w:r w:rsidR="00BF7290">
        <w:rPr>
          <w:rFonts w:ascii="Tahoma" w:hAnsi="Tahoma" w:cs="Tahoma"/>
          <w:sz w:val="22"/>
          <w:szCs w:val="22"/>
        </w:rPr>
        <w:t>21</w:t>
      </w:r>
      <w:r w:rsidRPr="00644CC1">
        <w:rPr>
          <w:rFonts w:ascii="Tahoma" w:hAnsi="Tahoma" w:cs="Tahoma"/>
          <w:sz w:val="22"/>
          <w:szCs w:val="22"/>
        </w:rPr>
        <w:t>)</w:t>
      </w:r>
    </w:p>
    <w:p w:rsidR="00C77EE2" w:rsidRDefault="00C77EE2" w:rsidP="00C77E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Secretaris: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Dr. Ing. M.J.A. Weterings, </w:t>
      </w:r>
      <w:proofErr w:type="spellStart"/>
      <w:r>
        <w:rPr>
          <w:rFonts w:ascii="Tahoma" w:hAnsi="Tahoma" w:cs="Tahoma"/>
          <w:sz w:val="22"/>
          <w:szCs w:val="22"/>
        </w:rPr>
        <w:t>M.Sc</w:t>
      </w:r>
      <w:proofErr w:type="spellEnd"/>
      <w:r>
        <w:rPr>
          <w:rFonts w:ascii="Tahoma" w:hAnsi="Tahoma" w:cs="Tahoma"/>
          <w:sz w:val="22"/>
          <w:szCs w:val="22"/>
        </w:rPr>
        <w:t>. (2021)</w:t>
      </w:r>
    </w:p>
    <w:p w:rsidR="004513C3" w:rsidRDefault="00337067" w:rsidP="00337067">
      <w:pPr>
        <w:rPr>
          <w:rFonts w:ascii="Tahoma" w:hAnsi="Tahoma" w:cs="Tahoma"/>
          <w:sz w:val="22"/>
          <w:szCs w:val="22"/>
        </w:rPr>
      </w:pPr>
      <w:r w:rsidRPr="00644CC1">
        <w:rPr>
          <w:rFonts w:ascii="Tahoma" w:hAnsi="Tahoma" w:cs="Tahoma"/>
          <w:sz w:val="22"/>
          <w:szCs w:val="22"/>
        </w:rPr>
        <w:t>Penn</w:t>
      </w:r>
      <w:r w:rsidR="006163EF">
        <w:rPr>
          <w:rFonts w:ascii="Tahoma" w:hAnsi="Tahoma" w:cs="Tahoma"/>
          <w:sz w:val="22"/>
          <w:szCs w:val="22"/>
        </w:rPr>
        <w:t xml:space="preserve">ingmeester: </w:t>
      </w:r>
      <w:r w:rsidR="006163EF">
        <w:rPr>
          <w:rFonts w:ascii="Tahoma" w:hAnsi="Tahoma" w:cs="Tahoma"/>
          <w:sz w:val="22"/>
          <w:szCs w:val="22"/>
        </w:rPr>
        <w:tab/>
      </w:r>
      <w:r w:rsidR="004513C3" w:rsidRPr="004513C3">
        <w:rPr>
          <w:rFonts w:ascii="Tahoma" w:hAnsi="Tahoma" w:cs="Tahoma"/>
          <w:sz w:val="22"/>
          <w:szCs w:val="22"/>
        </w:rPr>
        <w:t>Ir. T. Schröder</w:t>
      </w:r>
      <w:r w:rsidR="004513C3">
        <w:rPr>
          <w:rFonts w:ascii="Tahoma" w:hAnsi="Tahoma" w:cs="Tahoma"/>
          <w:sz w:val="22"/>
          <w:szCs w:val="22"/>
        </w:rPr>
        <w:t xml:space="preserve"> (202</w:t>
      </w:r>
      <w:r w:rsidR="00C77EE2">
        <w:rPr>
          <w:rFonts w:ascii="Tahoma" w:hAnsi="Tahoma" w:cs="Tahoma"/>
          <w:sz w:val="22"/>
          <w:szCs w:val="22"/>
        </w:rPr>
        <w:t>1</w:t>
      </w:r>
      <w:r w:rsidR="004513C3">
        <w:rPr>
          <w:rFonts w:ascii="Tahoma" w:hAnsi="Tahoma" w:cs="Tahoma"/>
          <w:sz w:val="22"/>
          <w:szCs w:val="22"/>
        </w:rPr>
        <w:t>)</w:t>
      </w:r>
    </w:p>
    <w:p w:rsidR="00383AA3" w:rsidRPr="009F665B" w:rsidRDefault="00383AA3" w:rsidP="00337067">
      <w:pPr>
        <w:rPr>
          <w:rFonts w:ascii="Tahoma" w:hAnsi="Tahoma" w:cs="Tahoma"/>
          <w:sz w:val="22"/>
          <w:szCs w:val="22"/>
          <w:highlight w:val="yellow"/>
        </w:rPr>
      </w:pPr>
      <w:r w:rsidRPr="009F665B">
        <w:rPr>
          <w:rFonts w:ascii="Tahoma" w:hAnsi="Tahoma" w:cs="Tahoma"/>
          <w:sz w:val="22"/>
          <w:szCs w:val="22"/>
        </w:rPr>
        <w:t>Projecten:</w:t>
      </w:r>
      <w:r w:rsidRPr="009F665B">
        <w:rPr>
          <w:rFonts w:ascii="Tahoma" w:hAnsi="Tahoma" w:cs="Tahoma"/>
          <w:sz w:val="22"/>
          <w:szCs w:val="22"/>
        </w:rPr>
        <w:tab/>
      </w:r>
      <w:r w:rsidRPr="009F665B">
        <w:rPr>
          <w:rFonts w:ascii="Tahoma" w:hAnsi="Tahoma" w:cs="Tahoma"/>
          <w:sz w:val="22"/>
          <w:szCs w:val="22"/>
        </w:rPr>
        <w:tab/>
      </w:r>
      <w:r w:rsidR="00BF7290" w:rsidRPr="009F665B">
        <w:rPr>
          <w:rFonts w:ascii="Tahoma" w:hAnsi="Tahoma" w:cs="Tahoma"/>
          <w:sz w:val="22"/>
          <w:szCs w:val="22"/>
        </w:rPr>
        <w:t xml:space="preserve">Dr. </w:t>
      </w:r>
      <w:r w:rsidR="009F665B" w:rsidRPr="009F665B">
        <w:rPr>
          <w:rFonts w:ascii="Tahoma" w:hAnsi="Tahoma" w:cs="Tahoma"/>
          <w:sz w:val="22"/>
          <w:szCs w:val="22"/>
        </w:rPr>
        <w:t>M. van der Sande</w:t>
      </w:r>
      <w:r w:rsidR="00D956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95698">
        <w:rPr>
          <w:rFonts w:ascii="Tahoma" w:hAnsi="Tahoma" w:cs="Tahoma"/>
          <w:sz w:val="22"/>
          <w:szCs w:val="22"/>
        </w:rPr>
        <w:t>M.Sc</w:t>
      </w:r>
      <w:proofErr w:type="spellEnd"/>
      <w:r w:rsidR="00D95698">
        <w:rPr>
          <w:rFonts w:ascii="Tahoma" w:hAnsi="Tahoma" w:cs="Tahoma"/>
          <w:sz w:val="22"/>
          <w:szCs w:val="22"/>
        </w:rPr>
        <w:t>.</w:t>
      </w:r>
      <w:r w:rsidRPr="009F665B">
        <w:rPr>
          <w:rFonts w:ascii="Tahoma" w:hAnsi="Tahoma" w:cs="Tahoma"/>
          <w:sz w:val="22"/>
          <w:szCs w:val="22"/>
        </w:rPr>
        <w:t xml:space="preserve"> (20</w:t>
      </w:r>
      <w:r w:rsidR="00BF7290" w:rsidRPr="009F665B">
        <w:rPr>
          <w:rFonts w:ascii="Tahoma" w:hAnsi="Tahoma" w:cs="Tahoma"/>
          <w:sz w:val="22"/>
          <w:szCs w:val="22"/>
        </w:rPr>
        <w:t>2</w:t>
      </w:r>
      <w:r w:rsidR="009F665B">
        <w:rPr>
          <w:rFonts w:ascii="Tahoma" w:hAnsi="Tahoma" w:cs="Tahoma"/>
          <w:sz w:val="22"/>
          <w:szCs w:val="22"/>
        </w:rPr>
        <w:t>3</w:t>
      </w:r>
      <w:r w:rsidRPr="009F665B">
        <w:rPr>
          <w:rFonts w:ascii="Tahoma" w:hAnsi="Tahoma" w:cs="Tahoma"/>
          <w:sz w:val="22"/>
          <w:szCs w:val="22"/>
        </w:rPr>
        <w:t>)</w:t>
      </w:r>
      <w:r w:rsidR="00BF7290" w:rsidRPr="009F665B">
        <w:rPr>
          <w:rFonts w:ascii="Tahoma" w:hAnsi="Tahoma" w:cs="Tahoma"/>
          <w:sz w:val="22"/>
          <w:szCs w:val="22"/>
        </w:rPr>
        <w:t xml:space="preserve"> </w:t>
      </w:r>
    </w:p>
    <w:p w:rsidR="009F665B" w:rsidRDefault="00D95698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Website:</w:t>
      </w:r>
      <w:r w:rsidR="009F665B">
        <w:rPr>
          <w:rFonts w:ascii="Tahoma" w:hAnsi="Tahoma" w:cs="Tahoma"/>
          <w:sz w:val="22"/>
          <w:szCs w:val="22"/>
        </w:rPr>
        <w:tab/>
      </w:r>
      <w:r w:rsidR="009F665B">
        <w:rPr>
          <w:rFonts w:ascii="Tahoma" w:hAnsi="Tahoma" w:cs="Tahoma"/>
          <w:sz w:val="22"/>
          <w:szCs w:val="22"/>
        </w:rPr>
        <w:tab/>
        <w:t>L</w:t>
      </w:r>
      <w:r w:rsidR="009F665B" w:rsidRPr="009F665B">
        <w:rPr>
          <w:rFonts w:ascii="Tahoma" w:hAnsi="Tahoma" w:cs="Tahoma"/>
          <w:sz w:val="22"/>
          <w:szCs w:val="22"/>
        </w:rPr>
        <w:t xml:space="preserve">. </w:t>
      </w:r>
      <w:r w:rsidR="009F665B">
        <w:rPr>
          <w:rFonts w:ascii="Tahoma" w:hAnsi="Tahoma" w:cs="Tahoma"/>
          <w:sz w:val="22"/>
          <w:szCs w:val="22"/>
        </w:rPr>
        <w:t>Boeschoten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M.Sc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9F665B" w:rsidRPr="009F665B">
        <w:rPr>
          <w:rFonts w:ascii="Tahoma" w:hAnsi="Tahoma" w:cs="Tahoma"/>
          <w:sz w:val="22"/>
          <w:szCs w:val="22"/>
        </w:rPr>
        <w:t xml:space="preserve"> (2023) </w:t>
      </w:r>
      <w:r w:rsidR="00BB43E3" w:rsidRPr="00BB43E3">
        <w:rPr>
          <w:rFonts w:ascii="Tahoma" w:hAnsi="Tahoma" w:cs="Tahoma"/>
          <w:sz w:val="18"/>
          <w:szCs w:val="18"/>
        </w:rPr>
        <w:t>(vanaf jun. 2019)</w:t>
      </w:r>
    </w:p>
    <w:p w:rsidR="005E3182" w:rsidRPr="009F665B" w:rsidRDefault="00C36202" w:rsidP="00337067">
      <w:pPr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sz w:val="22"/>
          <w:szCs w:val="22"/>
        </w:rPr>
        <w:t>Fondsenwerving</w:t>
      </w:r>
      <w:r w:rsidR="005E3182">
        <w:rPr>
          <w:rFonts w:ascii="Tahoma" w:hAnsi="Tahoma" w:cs="Tahoma"/>
          <w:sz w:val="22"/>
          <w:szCs w:val="22"/>
        </w:rPr>
        <w:t>:</w:t>
      </w:r>
      <w:r w:rsidR="005E3182">
        <w:rPr>
          <w:rFonts w:ascii="Tahoma" w:hAnsi="Tahoma" w:cs="Tahoma"/>
          <w:sz w:val="22"/>
          <w:szCs w:val="22"/>
        </w:rPr>
        <w:tab/>
        <w:t xml:space="preserve">R. Brouwer, </w:t>
      </w:r>
      <w:proofErr w:type="spellStart"/>
      <w:r>
        <w:rPr>
          <w:rFonts w:ascii="Tahoma" w:hAnsi="Tahoma" w:cs="Tahoma"/>
          <w:sz w:val="22"/>
          <w:szCs w:val="22"/>
        </w:rPr>
        <w:t>M</w:t>
      </w:r>
      <w:r w:rsidR="005E3182">
        <w:rPr>
          <w:rFonts w:ascii="Tahoma" w:hAnsi="Tahoma" w:cs="Tahoma"/>
          <w:sz w:val="22"/>
          <w:szCs w:val="22"/>
        </w:rPr>
        <w:t>.Sc</w:t>
      </w:r>
      <w:proofErr w:type="spellEnd"/>
      <w:r w:rsidR="005E3182">
        <w:rPr>
          <w:rFonts w:ascii="Tahoma" w:hAnsi="Tahoma" w:cs="Tahoma"/>
          <w:sz w:val="22"/>
          <w:szCs w:val="22"/>
        </w:rPr>
        <w:t xml:space="preserve">. </w:t>
      </w:r>
      <w:r w:rsidR="000D4A4B" w:rsidRPr="000D4A4B">
        <w:rPr>
          <w:rFonts w:ascii="Tahoma" w:hAnsi="Tahoma" w:cs="Tahoma"/>
          <w:sz w:val="18"/>
          <w:szCs w:val="18"/>
        </w:rPr>
        <w:t>(tot nov. 2019)</w:t>
      </w:r>
    </w:p>
    <w:p w:rsidR="006163EF" w:rsidRDefault="00A41984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Onderzoek:</w:t>
      </w:r>
      <w:r w:rsidR="006163EF">
        <w:rPr>
          <w:rFonts w:ascii="Tahoma" w:hAnsi="Tahoma" w:cs="Tahoma"/>
          <w:sz w:val="22"/>
          <w:szCs w:val="22"/>
        </w:rPr>
        <w:t xml:space="preserve"> </w:t>
      </w:r>
      <w:r w:rsidR="004513C3">
        <w:rPr>
          <w:rFonts w:ascii="Tahoma" w:hAnsi="Tahoma" w:cs="Tahoma"/>
          <w:sz w:val="22"/>
          <w:szCs w:val="22"/>
        </w:rPr>
        <w:tab/>
      </w:r>
      <w:r w:rsidR="004513C3">
        <w:rPr>
          <w:rFonts w:ascii="Tahoma" w:hAnsi="Tahoma" w:cs="Tahoma"/>
          <w:sz w:val="22"/>
          <w:szCs w:val="22"/>
        </w:rPr>
        <w:tab/>
      </w:r>
      <w:r w:rsidR="006163EF">
        <w:rPr>
          <w:rFonts w:ascii="Tahoma" w:hAnsi="Tahoma" w:cs="Tahoma"/>
          <w:sz w:val="22"/>
          <w:szCs w:val="22"/>
        </w:rPr>
        <w:t>Prof. Dr. Ir. L. Poorter (20</w:t>
      </w:r>
      <w:r w:rsidR="009F665B">
        <w:rPr>
          <w:rFonts w:ascii="Tahoma" w:hAnsi="Tahoma" w:cs="Tahoma"/>
          <w:sz w:val="22"/>
          <w:szCs w:val="22"/>
        </w:rPr>
        <w:t>23</w:t>
      </w:r>
      <w:r w:rsidR="006163EF">
        <w:rPr>
          <w:rFonts w:ascii="Tahoma" w:hAnsi="Tahoma" w:cs="Tahoma"/>
          <w:sz w:val="22"/>
          <w:szCs w:val="22"/>
        </w:rPr>
        <w:t xml:space="preserve">) </w:t>
      </w:r>
    </w:p>
    <w:p w:rsidR="00C9569D" w:rsidRDefault="00C9569D" w:rsidP="00337067">
      <w:pPr>
        <w:rPr>
          <w:rFonts w:ascii="Tahoma" w:hAnsi="Tahoma" w:cs="Tahoma"/>
          <w:b/>
          <w:sz w:val="22"/>
          <w:szCs w:val="22"/>
          <w:u w:val="single"/>
        </w:rPr>
      </w:pPr>
    </w:p>
    <w:p w:rsidR="00CE537C" w:rsidRPr="00644CC1" w:rsidRDefault="00CE537C" w:rsidP="00337067">
      <w:pPr>
        <w:rPr>
          <w:rFonts w:ascii="Tahoma" w:hAnsi="Tahoma" w:cs="Tahoma"/>
          <w:b/>
          <w:sz w:val="22"/>
          <w:szCs w:val="22"/>
          <w:u w:val="single"/>
        </w:rPr>
      </w:pPr>
    </w:p>
    <w:p w:rsidR="00337067" w:rsidRPr="00644CC1" w:rsidRDefault="00337067" w:rsidP="00337067">
      <w:pPr>
        <w:rPr>
          <w:rFonts w:ascii="Tahoma" w:hAnsi="Tahoma" w:cs="Tahoma"/>
          <w:b/>
          <w:sz w:val="22"/>
          <w:szCs w:val="22"/>
          <w:u w:val="single"/>
        </w:rPr>
      </w:pPr>
      <w:r w:rsidRPr="00644CC1">
        <w:rPr>
          <w:rFonts w:ascii="Tahoma" w:hAnsi="Tahoma" w:cs="Tahoma"/>
          <w:b/>
          <w:sz w:val="22"/>
          <w:szCs w:val="22"/>
          <w:u w:val="single"/>
        </w:rPr>
        <w:t>2. Adviseurs</w:t>
      </w:r>
    </w:p>
    <w:p w:rsidR="00337067" w:rsidRPr="00644CC1" w:rsidRDefault="00337067" w:rsidP="00337067">
      <w:pPr>
        <w:rPr>
          <w:rFonts w:ascii="Tahoma" w:hAnsi="Tahoma" w:cs="Tahoma"/>
          <w:sz w:val="22"/>
          <w:szCs w:val="22"/>
        </w:rPr>
      </w:pPr>
      <w:r w:rsidRPr="00644CC1">
        <w:rPr>
          <w:rFonts w:ascii="Tahoma" w:hAnsi="Tahoma" w:cs="Tahoma"/>
          <w:sz w:val="22"/>
          <w:szCs w:val="22"/>
        </w:rPr>
        <w:t xml:space="preserve">Algemeen Adviseur: </w:t>
      </w:r>
      <w:r w:rsidR="004513C3">
        <w:rPr>
          <w:rFonts w:ascii="Tahoma" w:hAnsi="Tahoma" w:cs="Tahoma"/>
          <w:sz w:val="22"/>
          <w:szCs w:val="22"/>
        </w:rPr>
        <w:t xml:space="preserve">  </w:t>
      </w:r>
      <w:r w:rsidRPr="00644CC1">
        <w:rPr>
          <w:rFonts w:ascii="Tahoma" w:hAnsi="Tahoma" w:cs="Tahoma"/>
          <w:sz w:val="22"/>
          <w:szCs w:val="22"/>
        </w:rPr>
        <w:t>Ir. E. Kuiler-IJzerman, mededirecteur ‘De Ommuurde Tuin’ te Renkum</w:t>
      </w:r>
    </w:p>
    <w:p w:rsidR="00337067" w:rsidRDefault="00337067" w:rsidP="00337067">
      <w:pPr>
        <w:rPr>
          <w:rFonts w:ascii="Tahoma" w:hAnsi="Tahoma" w:cs="Tahoma"/>
          <w:sz w:val="22"/>
          <w:szCs w:val="22"/>
        </w:rPr>
      </w:pPr>
      <w:r w:rsidRPr="00644CC1">
        <w:rPr>
          <w:rFonts w:ascii="Tahoma" w:hAnsi="Tahoma" w:cs="Tahoma"/>
          <w:sz w:val="22"/>
          <w:szCs w:val="22"/>
        </w:rPr>
        <w:t xml:space="preserve">Algemeen Adviseur: </w:t>
      </w:r>
      <w:r w:rsidRPr="00644CC1">
        <w:rPr>
          <w:rFonts w:ascii="Tahoma" w:hAnsi="Tahoma" w:cs="Tahoma"/>
          <w:sz w:val="22"/>
          <w:szCs w:val="22"/>
        </w:rPr>
        <w:tab/>
        <w:t xml:space="preserve">Mr. R.G. Fierst van </w:t>
      </w:r>
      <w:proofErr w:type="spellStart"/>
      <w:r w:rsidRPr="00644CC1">
        <w:rPr>
          <w:rFonts w:ascii="Tahoma" w:hAnsi="Tahoma" w:cs="Tahoma"/>
          <w:sz w:val="22"/>
          <w:szCs w:val="22"/>
        </w:rPr>
        <w:t>Wijnandsbergen</w:t>
      </w:r>
      <w:proofErr w:type="spellEnd"/>
      <w:r w:rsidRPr="00644CC1">
        <w:rPr>
          <w:rFonts w:ascii="Tahoma" w:hAnsi="Tahoma" w:cs="Tahoma"/>
          <w:sz w:val="22"/>
          <w:szCs w:val="22"/>
        </w:rPr>
        <w:t>, oud-notaris te Wageningen.</w:t>
      </w:r>
    </w:p>
    <w:p w:rsidR="00337067" w:rsidRDefault="00337067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Wetenschapsadviseur: Dr.</w:t>
      </w:r>
      <w:r w:rsidR="00341A7C">
        <w:rPr>
          <w:rFonts w:ascii="Tahoma" w:hAnsi="Tahoma" w:cs="Tahoma"/>
          <w:sz w:val="22"/>
          <w:szCs w:val="22"/>
        </w:rPr>
        <w:t xml:space="preserve"> Ir</w:t>
      </w:r>
      <w:r>
        <w:rPr>
          <w:rFonts w:ascii="Tahoma" w:hAnsi="Tahoma" w:cs="Tahoma"/>
          <w:sz w:val="22"/>
          <w:szCs w:val="22"/>
        </w:rPr>
        <w:t>. A. Visscher.</w:t>
      </w:r>
    </w:p>
    <w:p w:rsidR="004513C3" w:rsidRDefault="00DC5A9B" w:rsidP="00DC5A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Wetenschapsadviseur: Prof. Dr. T</w:t>
      </w:r>
      <w:r w:rsidR="00D9569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van Andel. Hoogleraar Universiteit Wageningen</w:t>
      </w:r>
      <w:r w:rsidR="004513C3">
        <w:rPr>
          <w:rFonts w:ascii="Tahoma" w:hAnsi="Tahoma" w:cs="Tahoma"/>
          <w:sz w:val="22"/>
          <w:szCs w:val="22"/>
        </w:rPr>
        <w:t xml:space="preserve">, </w:t>
      </w:r>
    </w:p>
    <w:p w:rsidR="00DC5A9B" w:rsidRDefault="004513C3" w:rsidP="00DC5A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onderzoeker Naturalis</w:t>
      </w:r>
    </w:p>
    <w:p w:rsidR="00BC1D20" w:rsidRDefault="006163EF" w:rsidP="00337067">
      <w:pPr>
        <w:rPr>
          <w:rFonts w:ascii="Tahoma" w:hAnsi="Tahoma" w:cs="Tahoma"/>
          <w:sz w:val="22"/>
          <w:szCs w:val="22"/>
        </w:rPr>
      </w:pPr>
      <w:r w:rsidRPr="006163EF">
        <w:rPr>
          <w:rFonts w:ascii="Tahoma" w:hAnsi="Tahoma" w:cs="Tahoma"/>
          <w:sz w:val="22"/>
          <w:szCs w:val="22"/>
        </w:rPr>
        <w:t xml:space="preserve">Wetenschapsadviseur (Indonesië): Dr. Ir. W. Smits. </w:t>
      </w:r>
      <w:r>
        <w:rPr>
          <w:rFonts w:ascii="Tahoma" w:hAnsi="Tahoma" w:cs="Tahoma"/>
          <w:sz w:val="22"/>
          <w:szCs w:val="22"/>
        </w:rPr>
        <w:t>B</w:t>
      </w:r>
      <w:r w:rsidRPr="006163EF">
        <w:rPr>
          <w:rFonts w:ascii="Tahoma" w:hAnsi="Tahoma" w:cs="Tahoma"/>
          <w:sz w:val="22"/>
          <w:szCs w:val="22"/>
        </w:rPr>
        <w:t xml:space="preserve">osbouwkundige, dierenrechtenactivist </w:t>
      </w:r>
    </w:p>
    <w:p w:rsidR="006163EF" w:rsidRPr="006163EF" w:rsidRDefault="00BC1D20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6163EF" w:rsidRPr="006163EF">
        <w:rPr>
          <w:rFonts w:ascii="Tahoma" w:hAnsi="Tahoma" w:cs="Tahoma"/>
          <w:sz w:val="22"/>
          <w:szCs w:val="22"/>
        </w:rPr>
        <w:t>en natuurbeschermer</w:t>
      </w:r>
    </w:p>
    <w:p w:rsidR="00C9569D" w:rsidRDefault="00C9569D" w:rsidP="00337067">
      <w:pPr>
        <w:rPr>
          <w:rFonts w:ascii="Tahoma" w:hAnsi="Tahoma" w:cs="Tahoma"/>
          <w:sz w:val="22"/>
          <w:szCs w:val="22"/>
        </w:rPr>
      </w:pPr>
    </w:p>
    <w:p w:rsidR="00CE537C" w:rsidRPr="00644CC1" w:rsidRDefault="00CE537C" w:rsidP="00337067">
      <w:pPr>
        <w:rPr>
          <w:rFonts w:ascii="Tahoma" w:hAnsi="Tahoma" w:cs="Tahoma"/>
          <w:sz w:val="22"/>
          <w:szCs w:val="22"/>
        </w:rPr>
      </w:pPr>
    </w:p>
    <w:p w:rsidR="00337067" w:rsidRPr="00644CC1" w:rsidRDefault="00337067" w:rsidP="00337067">
      <w:pPr>
        <w:rPr>
          <w:rFonts w:ascii="Tahoma" w:hAnsi="Tahoma" w:cs="Tahoma"/>
          <w:b/>
          <w:sz w:val="22"/>
          <w:szCs w:val="22"/>
          <w:u w:val="single"/>
        </w:rPr>
      </w:pPr>
      <w:r w:rsidRPr="00644CC1">
        <w:rPr>
          <w:rFonts w:ascii="Tahoma" w:hAnsi="Tahoma" w:cs="Tahoma"/>
          <w:b/>
          <w:sz w:val="22"/>
          <w:szCs w:val="22"/>
          <w:u w:val="single"/>
        </w:rPr>
        <w:t>3. Best</w:t>
      </w:r>
      <w:r>
        <w:rPr>
          <w:rFonts w:ascii="Tahoma" w:hAnsi="Tahoma" w:cs="Tahoma"/>
          <w:b/>
          <w:sz w:val="22"/>
          <w:szCs w:val="22"/>
          <w:u w:val="single"/>
        </w:rPr>
        <w:t>uursvergaderingen</w:t>
      </w:r>
    </w:p>
    <w:p w:rsidR="00337067" w:rsidRDefault="003148B7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r w:rsidR="009F665B"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 xml:space="preserve"> werden </w:t>
      </w:r>
      <w:r w:rsidR="00456147">
        <w:rPr>
          <w:rFonts w:ascii="Tahoma" w:hAnsi="Tahoma" w:cs="Tahoma"/>
          <w:sz w:val="22"/>
          <w:szCs w:val="22"/>
        </w:rPr>
        <w:t>3</w:t>
      </w:r>
      <w:r w:rsidR="00337067" w:rsidRPr="00644CC1">
        <w:rPr>
          <w:rFonts w:ascii="Tahoma" w:hAnsi="Tahoma" w:cs="Tahoma"/>
          <w:sz w:val="22"/>
          <w:szCs w:val="22"/>
        </w:rPr>
        <w:t xml:space="preserve"> bestuursvergaderingen belegd (</w:t>
      </w:r>
      <w:r w:rsidR="007C28C2">
        <w:rPr>
          <w:rFonts w:ascii="Tahoma" w:hAnsi="Tahoma" w:cs="Tahoma"/>
          <w:sz w:val="22"/>
          <w:szCs w:val="22"/>
        </w:rPr>
        <w:t>20</w:t>
      </w:r>
      <w:r w:rsidR="00F5073C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 w:rsidR="00456147">
        <w:rPr>
          <w:rFonts w:ascii="Tahoma" w:hAnsi="Tahoma" w:cs="Tahoma"/>
          <w:sz w:val="22"/>
          <w:szCs w:val="22"/>
        </w:rPr>
        <w:t>t/m</w:t>
      </w:r>
      <w:r>
        <w:rPr>
          <w:rFonts w:ascii="Tahoma" w:hAnsi="Tahoma" w:cs="Tahoma"/>
          <w:sz w:val="22"/>
          <w:szCs w:val="22"/>
        </w:rPr>
        <w:t xml:space="preserve"> </w:t>
      </w:r>
      <w:r w:rsidR="00812E74">
        <w:rPr>
          <w:rFonts w:ascii="Tahoma" w:hAnsi="Tahoma" w:cs="Tahoma"/>
          <w:sz w:val="22"/>
          <w:szCs w:val="22"/>
        </w:rPr>
        <w:t>20</w:t>
      </w:r>
      <w:r w:rsidR="00F5073C">
        <w:rPr>
          <w:rFonts w:ascii="Tahoma" w:hAnsi="Tahoma" w:cs="Tahoma"/>
          <w:sz w:val="22"/>
          <w:szCs w:val="22"/>
        </w:rPr>
        <w:t>7</w:t>
      </w:r>
      <w:r w:rsidR="00337067" w:rsidRPr="00644CC1">
        <w:rPr>
          <w:rFonts w:ascii="Tahoma" w:hAnsi="Tahoma" w:cs="Tahoma"/>
          <w:sz w:val="22"/>
          <w:szCs w:val="22"/>
        </w:rPr>
        <w:t>) en één jaarvergaderin</w:t>
      </w:r>
      <w:r>
        <w:rPr>
          <w:rFonts w:ascii="Tahoma" w:hAnsi="Tahoma" w:cs="Tahoma"/>
          <w:sz w:val="22"/>
          <w:szCs w:val="22"/>
        </w:rPr>
        <w:t xml:space="preserve">g die </w:t>
      </w:r>
      <w:r w:rsidR="008F1A27">
        <w:rPr>
          <w:rFonts w:ascii="Tahoma" w:hAnsi="Tahoma" w:cs="Tahoma"/>
          <w:sz w:val="22"/>
          <w:szCs w:val="22"/>
        </w:rPr>
        <w:t xml:space="preserve">in wisselende samenstelling werd </w:t>
      </w:r>
      <w:r>
        <w:rPr>
          <w:rFonts w:ascii="Tahoma" w:hAnsi="Tahoma" w:cs="Tahoma"/>
          <w:sz w:val="22"/>
          <w:szCs w:val="22"/>
        </w:rPr>
        <w:t>bijgewoond door</w:t>
      </w:r>
      <w:r w:rsidR="00BF71DB">
        <w:rPr>
          <w:rFonts w:ascii="Tahoma" w:hAnsi="Tahoma" w:cs="Tahoma"/>
          <w:sz w:val="22"/>
          <w:szCs w:val="22"/>
        </w:rPr>
        <w:t xml:space="preserve"> de erevoorzitter,</w:t>
      </w:r>
      <w:r>
        <w:rPr>
          <w:rFonts w:ascii="Tahoma" w:hAnsi="Tahoma" w:cs="Tahoma"/>
          <w:sz w:val="22"/>
          <w:szCs w:val="22"/>
        </w:rPr>
        <w:t xml:space="preserve"> bestuursleden</w:t>
      </w:r>
      <w:r w:rsidR="00BF71DB">
        <w:rPr>
          <w:rFonts w:ascii="Tahoma" w:hAnsi="Tahoma" w:cs="Tahoma"/>
          <w:sz w:val="22"/>
          <w:szCs w:val="22"/>
        </w:rPr>
        <w:t xml:space="preserve">, </w:t>
      </w:r>
      <w:r w:rsidR="00337067" w:rsidRPr="00644CC1">
        <w:rPr>
          <w:rFonts w:ascii="Tahoma" w:hAnsi="Tahoma" w:cs="Tahoma"/>
          <w:sz w:val="22"/>
          <w:szCs w:val="22"/>
        </w:rPr>
        <w:t>adviseurs</w:t>
      </w:r>
      <w:r w:rsidR="00BF71DB">
        <w:rPr>
          <w:rFonts w:ascii="Tahoma" w:hAnsi="Tahoma" w:cs="Tahoma"/>
          <w:sz w:val="22"/>
          <w:szCs w:val="22"/>
        </w:rPr>
        <w:t xml:space="preserve"> en geïnteresseerden</w:t>
      </w:r>
      <w:r w:rsidR="00337067" w:rsidRPr="00644CC1">
        <w:rPr>
          <w:rFonts w:ascii="Tahoma" w:hAnsi="Tahoma" w:cs="Tahoma"/>
          <w:sz w:val="22"/>
          <w:szCs w:val="22"/>
        </w:rPr>
        <w:t>.</w:t>
      </w:r>
      <w:r w:rsidR="00456147">
        <w:rPr>
          <w:rFonts w:ascii="Tahoma" w:hAnsi="Tahoma" w:cs="Tahoma"/>
          <w:sz w:val="22"/>
          <w:szCs w:val="22"/>
        </w:rPr>
        <w:t xml:space="preserve"> </w:t>
      </w:r>
    </w:p>
    <w:p w:rsidR="00C9569D" w:rsidRDefault="00C9569D" w:rsidP="00337067">
      <w:pPr>
        <w:rPr>
          <w:rFonts w:ascii="Tahoma" w:hAnsi="Tahoma" w:cs="Tahoma"/>
          <w:sz w:val="22"/>
          <w:szCs w:val="22"/>
        </w:rPr>
      </w:pPr>
    </w:p>
    <w:p w:rsidR="00CE537C" w:rsidRPr="00644CC1" w:rsidRDefault="00CE537C" w:rsidP="00337067">
      <w:pPr>
        <w:rPr>
          <w:rFonts w:ascii="Tahoma" w:hAnsi="Tahoma" w:cs="Tahoma"/>
          <w:sz w:val="22"/>
          <w:szCs w:val="22"/>
        </w:rPr>
      </w:pPr>
    </w:p>
    <w:p w:rsidR="00337067" w:rsidRPr="00644CC1" w:rsidRDefault="00337067" w:rsidP="00337067">
      <w:pPr>
        <w:rPr>
          <w:rFonts w:ascii="Tahoma" w:hAnsi="Tahoma" w:cs="Tahoma"/>
          <w:b/>
          <w:sz w:val="22"/>
          <w:szCs w:val="22"/>
          <w:u w:val="single"/>
        </w:rPr>
      </w:pPr>
      <w:r w:rsidRPr="00C36202">
        <w:rPr>
          <w:rFonts w:ascii="Tahoma" w:hAnsi="Tahoma" w:cs="Tahoma"/>
          <w:b/>
          <w:sz w:val="22"/>
          <w:szCs w:val="22"/>
          <w:u w:val="single"/>
        </w:rPr>
        <w:t>4</w:t>
      </w:r>
      <w:r w:rsidR="00716639" w:rsidRPr="00C36202">
        <w:rPr>
          <w:rFonts w:ascii="Tahoma" w:hAnsi="Tahoma" w:cs="Tahoma"/>
          <w:b/>
          <w:sz w:val="22"/>
          <w:szCs w:val="22"/>
          <w:u w:val="single"/>
        </w:rPr>
        <w:t>. Beleid,</w:t>
      </w:r>
      <w:r w:rsidRPr="00C36202">
        <w:rPr>
          <w:rFonts w:ascii="Tahoma" w:hAnsi="Tahoma" w:cs="Tahoma"/>
          <w:b/>
          <w:sz w:val="22"/>
          <w:szCs w:val="22"/>
          <w:u w:val="single"/>
        </w:rPr>
        <w:t xml:space="preserve"> strategie</w:t>
      </w:r>
      <w:r w:rsidR="00716639" w:rsidRPr="00C36202">
        <w:rPr>
          <w:rFonts w:ascii="Tahoma" w:hAnsi="Tahoma" w:cs="Tahoma"/>
          <w:b/>
          <w:sz w:val="22"/>
          <w:szCs w:val="22"/>
          <w:u w:val="single"/>
        </w:rPr>
        <w:t xml:space="preserve"> en overig</w:t>
      </w:r>
    </w:p>
    <w:p w:rsidR="00337067" w:rsidRPr="00644CC1" w:rsidRDefault="00337067" w:rsidP="00337067">
      <w:pPr>
        <w:rPr>
          <w:rFonts w:ascii="Tahoma" w:hAnsi="Tahoma" w:cs="Tahoma"/>
          <w:sz w:val="22"/>
          <w:szCs w:val="22"/>
        </w:rPr>
      </w:pPr>
    </w:p>
    <w:p w:rsidR="00337067" w:rsidRPr="00644CC1" w:rsidRDefault="003148B7" w:rsidP="00337067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4</w:t>
      </w:r>
      <w:r w:rsidR="00337067" w:rsidRPr="00644CC1">
        <w:rPr>
          <w:rFonts w:ascii="Tahoma" w:hAnsi="Tahoma" w:cs="Tahoma"/>
          <w:b/>
          <w:i/>
          <w:sz w:val="22"/>
          <w:szCs w:val="22"/>
        </w:rPr>
        <w:t xml:space="preserve">.1 </w:t>
      </w:r>
      <w:r w:rsidR="00B145ED">
        <w:rPr>
          <w:rFonts w:ascii="Tahoma" w:hAnsi="Tahoma" w:cs="Tahoma"/>
          <w:b/>
          <w:i/>
          <w:sz w:val="22"/>
          <w:szCs w:val="22"/>
        </w:rPr>
        <w:tab/>
      </w:r>
      <w:r w:rsidR="00337067" w:rsidRPr="00644CC1">
        <w:rPr>
          <w:rFonts w:ascii="Tahoma" w:hAnsi="Tahoma" w:cs="Tahoma"/>
          <w:b/>
          <w:i/>
          <w:sz w:val="22"/>
          <w:szCs w:val="22"/>
        </w:rPr>
        <w:t>St</w:t>
      </w:r>
      <w:r>
        <w:rPr>
          <w:rFonts w:ascii="Tahoma" w:hAnsi="Tahoma" w:cs="Tahoma"/>
          <w:b/>
          <w:i/>
          <w:sz w:val="22"/>
          <w:szCs w:val="22"/>
        </w:rPr>
        <w:t xml:space="preserve">eun in </w:t>
      </w:r>
      <w:r w:rsidR="009F665B">
        <w:rPr>
          <w:rFonts w:ascii="Tahoma" w:hAnsi="Tahoma" w:cs="Tahoma"/>
          <w:b/>
          <w:i/>
          <w:sz w:val="22"/>
          <w:szCs w:val="22"/>
        </w:rPr>
        <w:t>2019</w:t>
      </w:r>
    </w:p>
    <w:p w:rsidR="003148B7" w:rsidRDefault="003148B7" w:rsidP="003148B7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stichting ontving in </w:t>
      </w:r>
      <w:r w:rsidR="009F665B">
        <w:rPr>
          <w:rFonts w:ascii="Tahoma" w:hAnsi="Tahoma" w:cs="Tahoma"/>
          <w:sz w:val="22"/>
          <w:szCs w:val="22"/>
        </w:rPr>
        <w:t>2019</w:t>
      </w:r>
      <w:r w:rsidR="00337067" w:rsidRPr="00644CC1">
        <w:rPr>
          <w:rFonts w:ascii="Tahoma" w:hAnsi="Tahoma" w:cs="Tahoma"/>
          <w:sz w:val="22"/>
          <w:szCs w:val="22"/>
        </w:rPr>
        <w:t xml:space="preserve"> wederom onmisbare en gewaardeerde steun van derden </w:t>
      </w:r>
      <w:r>
        <w:rPr>
          <w:rFonts w:ascii="Tahoma" w:hAnsi="Tahoma" w:cs="Tahoma"/>
          <w:sz w:val="22"/>
          <w:szCs w:val="22"/>
        </w:rPr>
        <w:t>aan haar projecten. Om de ideeën van de Stichting ook in de toekomst te realiseren blijft</w:t>
      </w:r>
      <w:r w:rsidR="00337067" w:rsidRPr="00644CC1">
        <w:rPr>
          <w:rFonts w:ascii="Tahoma" w:hAnsi="Tahoma" w:cs="Tahoma"/>
          <w:sz w:val="22"/>
          <w:szCs w:val="22"/>
        </w:rPr>
        <w:t xml:space="preserve"> fondsenwerving </w:t>
      </w:r>
      <w:r w:rsidR="0092574F">
        <w:rPr>
          <w:rFonts w:ascii="Tahoma" w:hAnsi="Tahoma" w:cs="Tahoma"/>
          <w:sz w:val="22"/>
          <w:szCs w:val="22"/>
        </w:rPr>
        <w:t>een belangrijk aandachtspunt</w:t>
      </w:r>
      <w:r w:rsidR="00337067" w:rsidRPr="00644CC1">
        <w:rPr>
          <w:rFonts w:ascii="Tahoma" w:hAnsi="Tahoma" w:cs="Tahoma"/>
          <w:sz w:val="22"/>
          <w:szCs w:val="22"/>
        </w:rPr>
        <w:t xml:space="preserve">. </w:t>
      </w:r>
      <w:r w:rsidR="002F08B6">
        <w:rPr>
          <w:rFonts w:ascii="Tahoma" w:hAnsi="Tahoma" w:cs="Tahoma"/>
          <w:sz w:val="22"/>
          <w:szCs w:val="22"/>
        </w:rPr>
        <w:t xml:space="preserve">Er is in dit jaar een </w:t>
      </w:r>
      <w:r w:rsidR="00C13BF6">
        <w:rPr>
          <w:rFonts w:ascii="Tahoma" w:hAnsi="Tahoma" w:cs="Tahoma"/>
          <w:sz w:val="22"/>
          <w:szCs w:val="22"/>
        </w:rPr>
        <w:t xml:space="preserve">start met een </w:t>
      </w:r>
      <w:r w:rsidR="002F08B6">
        <w:rPr>
          <w:rFonts w:ascii="Tahoma" w:hAnsi="Tahoma" w:cs="Tahoma"/>
          <w:sz w:val="22"/>
          <w:szCs w:val="22"/>
        </w:rPr>
        <w:t xml:space="preserve">voorstel </w:t>
      </w:r>
      <w:r w:rsidR="00C13BF6">
        <w:rPr>
          <w:rFonts w:ascii="Tahoma" w:hAnsi="Tahoma" w:cs="Tahoma"/>
          <w:sz w:val="22"/>
          <w:szCs w:val="22"/>
        </w:rPr>
        <w:t>gemaakt</w:t>
      </w:r>
      <w:r w:rsidR="002F08B6">
        <w:rPr>
          <w:rFonts w:ascii="Tahoma" w:hAnsi="Tahoma" w:cs="Tahoma"/>
          <w:sz w:val="22"/>
          <w:szCs w:val="22"/>
        </w:rPr>
        <w:t xml:space="preserve"> over hoe de stichting </w:t>
      </w:r>
      <w:r w:rsidR="00C93B26">
        <w:rPr>
          <w:rFonts w:ascii="Tahoma" w:hAnsi="Tahoma" w:cs="Tahoma"/>
          <w:sz w:val="22"/>
          <w:szCs w:val="22"/>
        </w:rPr>
        <w:t xml:space="preserve">donateurs kan werven, en er is </w:t>
      </w:r>
      <w:r w:rsidR="00C93B26" w:rsidRPr="00C93B26">
        <w:rPr>
          <w:rFonts w:ascii="Tahoma" w:hAnsi="Tahoma" w:cs="Tahoma"/>
          <w:sz w:val="22"/>
          <w:szCs w:val="22"/>
        </w:rPr>
        <w:t xml:space="preserve">een donateurslunch tijdens lustrum dag </w:t>
      </w:r>
      <w:r w:rsidR="00C93B26">
        <w:rPr>
          <w:rFonts w:ascii="Tahoma" w:hAnsi="Tahoma" w:cs="Tahoma"/>
          <w:sz w:val="22"/>
          <w:szCs w:val="22"/>
        </w:rPr>
        <w:t>georganiseerd.</w:t>
      </w:r>
    </w:p>
    <w:p w:rsidR="006B30F1" w:rsidRDefault="006B30F1" w:rsidP="006B30F1">
      <w:pPr>
        <w:rPr>
          <w:rFonts w:ascii="Tahoma" w:hAnsi="Tahoma" w:cs="Tahoma"/>
          <w:sz w:val="22"/>
          <w:szCs w:val="22"/>
        </w:rPr>
      </w:pPr>
    </w:p>
    <w:p w:rsidR="00337067" w:rsidRPr="00644CC1" w:rsidRDefault="003148B7" w:rsidP="00337067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4</w:t>
      </w:r>
      <w:r w:rsidR="00337067" w:rsidRPr="00644CC1">
        <w:rPr>
          <w:rFonts w:ascii="Tahoma" w:hAnsi="Tahoma" w:cs="Tahoma"/>
          <w:b/>
          <w:i/>
          <w:sz w:val="22"/>
          <w:szCs w:val="22"/>
        </w:rPr>
        <w:t>.</w:t>
      </w:r>
      <w:r w:rsidR="00222136">
        <w:rPr>
          <w:rFonts w:ascii="Tahoma" w:hAnsi="Tahoma" w:cs="Tahoma"/>
          <w:b/>
          <w:i/>
          <w:sz w:val="22"/>
          <w:szCs w:val="22"/>
        </w:rPr>
        <w:t>2</w:t>
      </w:r>
      <w:r w:rsidR="0092574F">
        <w:rPr>
          <w:rFonts w:ascii="Tahoma" w:hAnsi="Tahoma" w:cs="Tahoma"/>
          <w:b/>
          <w:i/>
          <w:sz w:val="22"/>
          <w:szCs w:val="22"/>
        </w:rPr>
        <w:t xml:space="preserve"> </w:t>
      </w:r>
      <w:r w:rsidR="00B145ED">
        <w:rPr>
          <w:rFonts w:ascii="Tahoma" w:hAnsi="Tahoma" w:cs="Tahoma"/>
          <w:b/>
          <w:i/>
          <w:sz w:val="22"/>
          <w:szCs w:val="22"/>
        </w:rPr>
        <w:tab/>
      </w:r>
      <w:r w:rsidR="00A35B35">
        <w:rPr>
          <w:rFonts w:ascii="Tahoma" w:hAnsi="Tahoma" w:cs="Tahoma"/>
          <w:b/>
          <w:i/>
          <w:sz w:val="22"/>
          <w:szCs w:val="22"/>
        </w:rPr>
        <w:t>Statuten</w:t>
      </w:r>
    </w:p>
    <w:p w:rsidR="00826DDE" w:rsidRPr="00453FCD" w:rsidRDefault="000A2326" w:rsidP="00C93B26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r w:rsidR="009F665B">
        <w:rPr>
          <w:rFonts w:ascii="Tahoma" w:hAnsi="Tahoma" w:cs="Tahoma"/>
          <w:sz w:val="22"/>
          <w:szCs w:val="22"/>
        </w:rPr>
        <w:t>2019</w:t>
      </w:r>
      <w:r>
        <w:rPr>
          <w:rFonts w:ascii="Tahoma" w:hAnsi="Tahoma" w:cs="Tahoma"/>
          <w:sz w:val="22"/>
          <w:szCs w:val="22"/>
        </w:rPr>
        <w:t xml:space="preserve"> </w:t>
      </w:r>
      <w:r w:rsidR="00C93B26">
        <w:rPr>
          <w:rFonts w:ascii="Tahoma" w:hAnsi="Tahoma" w:cs="Tahoma"/>
          <w:sz w:val="22"/>
          <w:szCs w:val="22"/>
        </w:rPr>
        <w:t xml:space="preserve">is een nieuw beleidsplan </w:t>
      </w:r>
      <w:r w:rsidR="00F641DD">
        <w:rPr>
          <w:rFonts w:ascii="Tahoma" w:hAnsi="Tahoma" w:cs="Tahoma"/>
          <w:sz w:val="22"/>
          <w:szCs w:val="22"/>
        </w:rPr>
        <w:t xml:space="preserve">en </w:t>
      </w:r>
      <w:r w:rsidR="00D02BA5">
        <w:rPr>
          <w:rFonts w:ascii="Tahoma" w:hAnsi="Tahoma" w:cs="Tahoma"/>
          <w:sz w:val="22"/>
          <w:szCs w:val="22"/>
        </w:rPr>
        <w:t>beheers</w:t>
      </w:r>
      <w:r w:rsidR="00F641DD">
        <w:rPr>
          <w:rFonts w:ascii="Tahoma" w:hAnsi="Tahoma" w:cs="Tahoma"/>
          <w:sz w:val="22"/>
          <w:szCs w:val="22"/>
        </w:rPr>
        <w:t xml:space="preserve">plan </w:t>
      </w:r>
      <w:r w:rsidR="00C93B26">
        <w:rPr>
          <w:rFonts w:ascii="Tahoma" w:hAnsi="Tahoma" w:cs="Tahoma"/>
          <w:sz w:val="22"/>
          <w:szCs w:val="22"/>
        </w:rPr>
        <w:t>geschreven.</w:t>
      </w:r>
    </w:p>
    <w:p w:rsidR="0058719C" w:rsidRDefault="0058719C" w:rsidP="006B30F1">
      <w:pPr>
        <w:rPr>
          <w:rFonts w:ascii="Tahoma" w:hAnsi="Tahoma" w:cs="Tahoma"/>
          <w:b/>
          <w:i/>
          <w:sz w:val="22"/>
          <w:szCs w:val="22"/>
        </w:rPr>
      </w:pPr>
    </w:p>
    <w:p w:rsidR="006B30F1" w:rsidRPr="006B30F1" w:rsidRDefault="00BF71DB" w:rsidP="006B30F1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4.</w:t>
      </w:r>
      <w:r w:rsidR="0058719C">
        <w:rPr>
          <w:rFonts w:ascii="Tahoma" w:hAnsi="Tahoma" w:cs="Tahoma"/>
          <w:b/>
          <w:i/>
          <w:sz w:val="22"/>
          <w:szCs w:val="22"/>
        </w:rPr>
        <w:t>3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="00B145ED">
        <w:rPr>
          <w:rFonts w:ascii="Tahoma" w:hAnsi="Tahoma" w:cs="Tahoma"/>
          <w:b/>
          <w:i/>
          <w:sz w:val="22"/>
          <w:szCs w:val="22"/>
        </w:rPr>
        <w:tab/>
      </w:r>
      <w:r w:rsidR="005A46F0">
        <w:rPr>
          <w:rFonts w:ascii="Tahoma" w:hAnsi="Tahoma" w:cs="Tahoma"/>
          <w:b/>
          <w:i/>
          <w:sz w:val="22"/>
          <w:szCs w:val="22"/>
        </w:rPr>
        <w:t>Bestuur</w:t>
      </w:r>
    </w:p>
    <w:p w:rsidR="00D134F4" w:rsidRDefault="005A46F0" w:rsidP="00D134F4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</w:t>
      </w:r>
      <w:r w:rsidR="009F665B">
        <w:rPr>
          <w:rFonts w:ascii="Tahoma" w:hAnsi="Tahoma" w:cs="Tahoma"/>
          <w:sz w:val="22"/>
          <w:szCs w:val="22"/>
        </w:rPr>
        <w:t>2019</w:t>
      </w:r>
      <w:r w:rsidR="000B06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zijn verschillende personen gepolst voor een bestuursfunctie bij de stichting, voor de continuïteit en om eventuele vertrekkende bestuursleden op te vangen.</w:t>
      </w:r>
      <w:r w:rsidR="005F6317">
        <w:rPr>
          <w:rFonts w:ascii="Tahoma" w:hAnsi="Tahoma" w:cs="Tahoma"/>
          <w:sz w:val="22"/>
          <w:szCs w:val="22"/>
        </w:rPr>
        <w:t xml:space="preserve"> </w:t>
      </w:r>
      <w:r w:rsidR="00207903">
        <w:rPr>
          <w:rFonts w:ascii="Tahoma" w:hAnsi="Tahoma" w:cs="Tahoma"/>
          <w:sz w:val="22"/>
          <w:szCs w:val="22"/>
        </w:rPr>
        <w:t xml:space="preserve">Dr. </w:t>
      </w:r>
      <w:r w:rsidR="00F06864">
        <w:rPr>
          <w:rFonts w:ascii="Tahoma" w:hAnsi="Tahoma" w:cs="Tahoma"/>
          <w:sz w:val="22"/>
          <w:szCs w:val="22"/>
        </w:rPr>
        <w:t>M</w:t>
      </w:r>
      <w:r w:rsidR="00207903">
        <w:rPr>
          <w:rFonts w:ascii="Tahoma" w:hAnsi="Tahoma" w:cs="Tahoma"/>
          <w:sz w:val="22"/>
          <w:szCs w:val="22"/>
        </w:rPr>
        <w:t xml:space="preserve">. </w:t>
      </w:r>
      <w:r w:rsidR="00F06864">
        <w:rPr>
          <w:rFonts w:ascii="Tahoma" w:hAnsi="Tahoma" w:cs="Tahoma"/>
          <w:sz w:val="22"/>
          <w:szCs w:val="22"/>
        </w:rPr>
        <w:t>van der Sande, L. Boeschoten</w:t>
      </w:r>
      <w:r w:rsidR="0018445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8445D">
        <w:rPr>
          <w:rFonts w:ascii="Tahoma" w:hAnsi="Tahoma" w:cs="Tahoma"/>
          <w:sz w:val="22"/>
          <w:szCs w:val="22"/>
        </w:rPr>
        <w:t>M.Sc</w:t>
      </w:r>
      <w:proofErr w:type="spellEnd"/>
      <w:r w:rsidR="0018445D">
        <w:rPr>
          <w:rFonts w:ascii="Tahoma" w:hAnsi="Tahoma" w:cs="Tahoma"/>
          <w:sz w:val="22"/>
          <w:szCs w:val="22"/>
        </w:rPr>
        <w:t>.</w:t>
      </w:r>
      <w:r w:rsidR="00F06864">
        <w:rPr>
          <w:rFonts w:ascii="Tahoma" w:hAnsi="Tahoma" w:cs="Tahoma"/>
          <w:sz w:val="22"/>
          <w:szCs w:val="22"/>
        </w:rPr>
        <w:t xml:space="preserve"> en R. Brouwer, MSc. </w:t>
      </w:r>
      <w:r w:rsidR="00F06864" w:rsidRPr="00F06864">
        <w:rPr>
          <w:rFonts w:ascii="Tahoma" w:hAnsi="Tahoma" w:cs="Tahoma"/>
          <w:sz w:val="18"/>
          <w:szCs w:val="18"/>
        </w:rPr>
        <w:t>(tot nov. 2019)</w:t>
      </w:r>
      <w:r w:rsidR="00207903">
        <w:rPr>
          <w:rFonts w:ascii="Tahoma" w:hAnsi="Tahoma" w:cs="Tahoma"/>
          <w:sz w:val="22"/>
          <w:szCs w:val="22"/>
        </w:rPr>
        <w:t xml:space="preserve"> </w:t>
      </w:r>
      <w:r w:rsidR="00F06864">
        <w:rPr>
          <w:rFonts w:ascii="Tahoma" w:hAnsi="Tahoma" w:cs="Tahoma"/>
          <w:sz w:val="22"/>
          <w:szCs w:val="22"/>
        </w:rPr>
        <w:t>H</w:t>
      </w:r>
      <w:r w:rsidR="00EF1B42">
        <w:rPr>
          <w:rFonts w:ascii="Tahoma" w:hAnsi="Tahoma" w:cs="Tahoma"/>
          <w:sz w:val="22"/>
          <w:szCs w:val="22"/>
        </w:rPr>
        <w:t>e</w:t>
      </w:r>
      <w:r w:rsidR="00F06864">
        <w:rPr>
          <w:rFonts w:ascii="Tahoma" w:hAnsi="Tahoma" w:cs="Tahoma"/>
          <w:sz w:val="22"/>
          <w:szCs w:val="22"/>
        </w:rPr>
        <w:t>bben het bestuur</w:t>
      </w:r>
      <w:r w:rsidR="007E5ABA">
        <w:rPr>
          <w:rFonts w:ascii="Tahoma" w:hAnsi="Tahoma" w:cs="Tahoma"/>
          <w:sz w:val="22"/>
          <w:szCs w:val="22"/>
        </w:rPr>
        <w:t xml:space="preserve"> in </w:t>
      </w:r>
      <w:r w:rsidR="009F665B">
        <w:rPr>
          <w:rFonts w:ascii="Tahoma" w:hAnsi="Tahoma" w:cs="Tahoma"/>
          <w:sz w:val="22"/>
          <w:szCs w:val="22"/>
        </w:rPr>
        <w:t>2019</w:t>
      </w:r>
      <w:r w:rsidR="007E5ABA">
        <w:rPr>
          <w:rFonts w:ascii="Tahoma" w:hAnsi="Tahoma" w:cs="Tahoma"/>
          <w:sz w:val="22"/>
          <w:szCs w:val="22"/>
        </w:rPr>
        <w:t xml:space="preserve"> </w:t>
      </w:r>
      <w:r w:rsidR="00A35B35">
        <w:rPr>
          <w:rFonts w:ascii="Tahoma" w:hAnsi="Tahoma" w:cs="Tahoma"/>
          <w:sz w:val="22"/>
          <w:szCs w:val="22"/>
        </w:rPr>
        <w:t>versterkt</w:t>
      </w:r>
      <w:r w:rsidR="00EF1B42">
        <w:rPr>
          <w:rFonts w:ascii="Tahoma" w:hAnsi="Tahoma" w:cs="Tahoma"/>
          <w:sz w:val="22"/>
          <w:szCs w:val="22"/>
        </w:rPr>
        <w:t>.</w:t>
      </w:r>
      <w:r w:rsidR="00207903">
        <w:rPr>
          <w:rFonts w:ascii="Tahoma" w:hAnsi="Tahoma" w:cs="Tahoma"/>
          <w:sz w:val="22"/>
          <w:szCs w:val="22"/>
        </w:rPr>
        <w:t xml:space="preserve"> </w:t>
      </w:r>
    </w:p>
    <w:p w:rsidR="00643612" w:rsidRDefault="00643612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9E623F" w:rsidRPr="003D51B2" w:rsidRDefault="00643612" w:rsidP="009E623F">
      <w:pPr>
        <w:rPr>
          <w:rFonts w:ascii="Tahoma" w:hAnsi="Tahoma" w:cs="Tahoma"/>
          <w:b/>
          <w:i/>
          <w:sz w:val="22"/>
          <w:szCs w:val="22"/>
        </w:rPr>
      </w:pPr>
      <w:r w:rsidRPr="003D51B2">
        <w:rPr>
          <w:rFonts w:ascii="Tahoma" w:hAnsi="Tahoma" w:cs="Tahoma"/>
          <w:b/>
          <w:i/>
          <w:sz w:val="22"/>
          <w:szCs w:val="22"/>
        </w:rPr>
        <w:t>4.</w:t>
      </w:r>
      <w:r w:rsidR="008C2E2E" w:rsidRPr="003D51B2">
        <w:rPr>
          <w:rFonts w:ascii="Tahoma" w:hAnsi="Tahoma" w:cs="Tahoma"/>
          <w:b/>
          <w:i/>
          <w:sz w:val="22"/>
          <w:szCs w:val="22"/>
        </w:rPr>
        <w:t>4</w:t>
      </w:r>
      <w:r w:rsidRPr="003D51B2">
        <w:rPr>
          <w:rFonts w:ascii="Tahoma" w:hAnsi="Tahoma" w:cs="Tahoma"/>
          <w:b/>
          <w:i/>
          <w:sz w:val="22"/>
          <w:szCs w:val="22"/>
        </w:rPr>
        <w:t xml:space="preserve"> </w:t>
      </w:r>
      <w:r w:rsidRPr="003D51B2">
        <w:rPr>
          <w:rFonts w:ascii="Tahoma" w:hAnsi="Tahoma" w:cs="Tahoma"/>
          <w:b/>
          <w:i/>
          <w:sz w:val="22"/>
          <w:szCs w:val="22"/>
        </w:rPr>
        <w:tab/>
      </w:r>
      <w:r w:rsidR="009E623F" w:rsidRPr="003D51B2">
        <w:rPr>
          <w:rFonts w:ascii="Tahoma" w:hAnsi="Tahoma" w:cs="Tahoma"/>
          <w:b/>
          <w:i/>
          <w:sz w:val="22"/>
          <w:szCs w:val="22"/>
        </w:rPr>
        <w:t>Nieuwsbrief</w:t>
      </w:r>
    </w:p>
    <w:p w:rsidR="0058719C" w:rsidRDefault="009E623F" w:rsidP="007E5ABA">
      <w:pPr>
        <w:ind w:left="709"/>
        <w:rPr>
          <w:rFonts w:ascii="Tahoma" w:hAnsi="Tahoma" w:cs="Tahoma"/>
          <w:sz w:val="22"/>
          <w:szCs w:val="22"/>
        </w:rPr>
      </w:pPr>
      <w:r w:rsidRPr="003D51B2">
        <w:rPr>
          <w:rFonts w:ascii="Tahoma" w:hAnsi="Tahoma" w:cs="Tahoma"/>
          <w:sz w:val="22"/>
          <w:szCs w:val="22"/>
        </w:rPr>
        <w:t xml:space="preserve">In </w:t>
      </w:r>
      <w:r w:rsidR="009F665B" w:rsidRPr="003D51B2">
        <w:rPr>
          <w:rFonts w:ascii="Tahoma" w:hAnsi="Tahoma" w:cs="Tahoma"/>
          <w:sz w:val="22"/>
          <w:szCs w:val="22"/>
        </w:rPr>
        <w:t>2019</w:t>
      </w:r>
      <w:r w:rsidRPr="003D51B2">
        <w:rPr>
          <w:rFonts w:ascii="Tahoma" w:hAnsi="Tahoma" w:cs="Tahoma"/>
          <w:sz w:val="22"/>
          <w:szCs w:val="22"/>
        </w:rPr>
        <w:t xml:space="preserve"> heeft het bestuur </w:t>
      </w:r>
      <w:r w:rsidR="00776B03" w:rsidRPr="003D51B2">
        <w:rPr>
          <w:rFonts w:ascii="Tahoma" w:hAnsi="Tahoma" w:cs="Tahoma"/>
          <w:sz w:val="22"/>
          <w:szCs w:val="22"/>
        </w:rPr>
        <w:t>geen</w:t>
      </w:r>
      <w:r w:rsidRPr="003D51B2">
        <w:rPr>
          <w:rFonts w:ascii="Tahoma" w:hAnsi="Tahoma" w:cs="Tahoma"/>
          <w:sz w:val="22"/>
          <w:szCs w:val="22"/>
        </w:rPr>
        <w:t xml:space="preserve"> nieuwsbrief gepubliceerd.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E623F" w:rsidRDefault="009E623F" w:rsidP="009E623F">
      <w:pPr>
        <w:ind w:firstLine="709"/>
        <w:rPr>
          <w:rFonts w:ascii="Tahoma" w:hAnsi="Tahoma" w:cs="Tahoma"/>
          <w:b/>
          <w:i/>
          <w:sz w:val="22"/>
          <w:szCs w:val="22"/>
        </w:rPr>
      </w:pPr>
    </w:p>
    <w:p w:rsidR="0070316A" w:rsidRPr="006B30F1" w:rsidRDefault="00FE1093" w:rsidP="0070316A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4.</w:t>
      </w:r>
      <w:r w:rsidR="00207903">
        <w:rPr>
          <w:rFonts w:ascii="Tahoma" w:hAnsi="Tahoma" w:cs="Tahoma"/>
          <w:b/>
          <w:i/>
          <w:sz w:val="22"/>
          <w:szCs w:val="22"/>
        </w:rPr>
        <w:t>5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ab/>
      </w:r>
      <w:r w:rsidR="0058719C">
        <w:rPr>
          <w:rFonts w:ascii="Tahoma" w:hAnsi="Tahoma" w:cs="Tahoma"/>
          <w:b/>
          <w:i/>
          <w:sz w:val="22"/>
          <w:szCs w:val="22"/>
        </w:rPr>
        <w:t>Jaarvergadering</w:t>
      </w:r>
    </w:p>
    <w:p w:rsidR="0070316A" w:rsidRDefault="00207903" w:rsidP="00042023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</w:t>
      </w:r>
      <w:r w:rsidR="0058719C">
        <w:rPr>
          <w:rFonts w:ascii="Tahoma" w:hAnsi="Tahoma" w:cs="Tahoma"/>
          <w:color w:val="000000"/>
          <w:sz w:val="22"/>
          <w:szCs w:val="22"/>
        </w:rPr>
        <w:t xml:space="preserve"> jaarvergadering </w:t>
      </w:r>
      <w:r>
        <w:rPr>
          <w:rFonts w:ascii="Tahoma" w:hAnsi="Tahoma" w:cs="Tahoma"/>
          <w:color w:val="000000"/>
          <w:sz w:val="22"/>
          <w:szCs w:val="22"/>
        </w:rPr>
        <w:t xml:space="preserve">werd dit jaar </w:t>
      </w:r>
      <w:r w:rsidR="006B0FC9">
        <w:rPr>
          <w:rFonts w:ascii="Tahoma" w:hAnsi="Tahoma" w:cs="Tahoma"/>
          <w:color w:val="000000"/>
          <w:sz w:val="22"/>
          <w:szCs w:val="22"/>
        </w:rPr>
        <w:t>g</w:t>
      </w:r>
      <w:r w:rsidR="005252A9">
        <w:rPr>
          <w:rFonts w:ascii="Tahoma" w:hAnsi="Tahoma" w:cs="Tahoma"/>
          <w:color w:val="000000"/>
          <w:sz w:val="22"/>
          <w:szCs w:val="22"/>
        </w:rPr>
        <w:t xml:space="preserve">ehouden in </w:t>
      </w:r>
      <w:r w:rsidR="00042023">
        <w:rPr>
          <w:rFonts w:ascii="Tahoma" w:hAnsi="Tahoma" w:cs="Tahoma"/>
          <w:color w:val="000000"/>
          <w:sz w:val="22"/>
          <w:szCs w:val="22"/>
        </w:rPr>
        <w:t>een zaal</w:t>
      </w:r>
      <w:r w:rsidR="005252A9">
        <w:rPr>
          <w:rFonts w:ascii="Tahoma" w:hAnsi="Tahoma" w:cs="Tahoma"/>
          <w:color w:val="000000"/>
          <w:sz w:val="22"/>
          <w:szCs w:val="22"/>
        </w:rPr>
        <w:t xml:space="preserve"> van </w:t>
      </w:r>
      <w:r w:rsidR="00042023">
        <w:rPr>
          <w:rFonts w:ascii="Tahoma" w:hAnsi="Tahoma" w:cs="Tahoma"/>
          <w:color w:val="000000"/>
          <w:sz w:val="22"/>
          <w:szCs w:val="22"/>
        </w:rPr>
        <w:t xml:space="preserve">het gebouw Orion van </w:t>
      </w:r>
      <w:r w:rsidR="005252A9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042023">
        <w:rPr>
          <w:rFonts w:ascii="Tahoma" w:hAnsi="Tahoma" w:cs="Tahoma"/>
          <w:color w:val="000000"/>
          <w:sz w:val="22"/>
          <w:szCs w:val="22"/>
        </w:rPr>
        <w:t>Universiteit Wageningen</w:t>
      </w:r>
      <w:r w:rsidR="005252A9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5523EE" w:rsidRPr="005523EE">
        <w:rPr>
          <w:rFonts w:ascii="Tahoma" w:hAnsi="Tahoma" w:cs="Tahoma"/>
          <w:color w:val="000000"/>
          <w:sz w:val="22"/>
          <w:szCs w:val="22"/>
        </w:rPr>
        <w:t xml:space="preserve">Na de rede van de voorzitter </w:t>
      </w:r>
      <w:r w:rsidR="005523EE">
        <w:rPr>
          <w:rFonts w:ascii="Tahoma" w:hAnsi="Tahoma" w:cs="Tahoma"/>
          <w:color w:val="000000"/>
          <w:sz w:val="22"/>
          <w:szCs w:val="22"/>
        </w:rPr>
        <w:t>he</w:t>
      </w:r>
      <w:r w:rsidR="00042023">
        <w:rPr>
          <w:rFonts w:ascii="Tahoma" w:hAnsi="Tahoma" w:cs="Tahoma"/>
          <w:color w:val="000000"/>
          <w:sz w:val="22"/>
          <w:szCs w:val="22"/>
        </w:rPr>
        <w:t>bben 5 studenten (</w:t>
      </w:r>
      <w:r w:rsidR="00042023" w:rsidRPr="00042023">
        <w:rPr>
          <w:rFonts w:ascii="Tahoma" w:hAnsi="Tahoma" w:cs="Tahoma"/>
          <w:color w:val="000000"/>
          <w:sz w:val="22"/>
          <w:szCs w:val="22"/>
        </w:rPr>
        <w:t>Daan Lameris</w:t>
      </w:r>
      <w:r w:rsidR="0004202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42023" w:rsidRPr="00042023">
        <w:rPr>
          <w:rFonts w:ascii="Tahoma" w:hAnsi="Tahoma" w:cs="Tahoma"/>
          <w:color w:val="000000"/>
          <w:sz w:val="22"/>
          <w:szCs w:val="22"/>
        </w:rPr>
        <w:t>Jelger Elings</w:t>
      </w:r>
      <w:r w:rsidR="00042023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</w:rPr>
        <w:t>Lan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</w:rPr>
        <w:t xml:space="preserve"> Zhang</w:t>
      </w:r>
      <w:r w:rsidR="0004202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042023" w:rsidRPr="00042023">
        <w:rPr>
          <w:rFonts w:ascii="Tahoma" w:hAnsi="Tahoma" w:cs="Tahoma"/>
          <w:color w:val="000000"/>
          <w:sz w:val="22"/>
          <w:szCs w:val="22"/>
        </w:rPr>
        <w:t xml:space="preserve">Suzanne 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</w:rPr>
        <w:t>Kanters</w:t>
      </w:r>
      <w:proofErr w:type="spellEnd"/>
      <w:r w:rsidR="00042023">
        <w:rPr>
          <w:rFonts w:ascii="Tahoma" w:hAnsi="Tahoma" w:cs="Tahoma"/>
          <w:color w:val="000000"/>
          <w:sz w:val="22"/>
          <w:szCs w:val="22"/>
        </w:rPr>
        <w:t xml:space="preserve"> en </w:t>
      </w:r>
      <w:r w:rsidR="00042023" w:rsidRPr="00042023">
        <w:rPr>
          <w:rFonts w:ascii="Tahoma" w:hAnsi="Tahoma" w:cs="Tahoma"/>
          <w:color w:val="000000"/>
          <w:sz w:val="22"/>
          <w:szCs w:val="22"/>
        </w:rPr>
        <w:t>Ronja Knippers</w:t>
      </w:r>
      <w:r w:rsidR="00042023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5523EE">
        <w:rPr>
          <w:rFonts w:ascii="Tahoma" w:hAnsi="Tahoma" w:cs="Tahoma"/>
          <w:color w:val="000000"/>
          <w:sz w:val="22"/>
          <w:szCs w:val="22"/>
        </w:rPr>
        <w:t xml:space="preserve">een presentatie gehouden over </w:t>
      </w:r>
      <w:r w:rsidR="00042023">
        <w:rPr>
          <w:rFonts w:ascii="Tahoma" w:hAnsi="Tahoma" w:cs="Tahoma"/>
          <w:color w:val="000000"/>
          <w:sz w:val="22"/>
          <w:szCs w:val="22"/>
        </w:rPr>
        <w:t>de</w:t>
      </w:r>
      <w:r w:rsidR="005523EE">
        <w:rPr>
          <w:rFonts w:ascii="Tahoma" w:hAnsi="Tahoma" w:cs="Tahoma"/>
          <w:color w:val="000000"/>
          <w:sz w:val="22"/>
          <w:szCs w:val="22"/>
        </w:rPr>
        <w:t xml:space="preserve"> resultaten van </w:t>
      </w:r>
      <w:r w:rsidR="00042023">
        <w:rPr>
          <w:rFonts w:ascii="Tahoma" w:hAnsi="Tahoma" w:cs="Tahoma"/>
          <w:color w:val="000000"/>
          <w:sz w:val="22"/>
          <w:szCs w:val="22"/>
        </w:rPr>
        <w:t>het onderzoek dat door de stichting is gesubsidieerd</w:t>
      </w:r>
      <w:r w:rsidR="005523EE">
        <w:rPr>
          <w:rFonts w:ascii="Tahoma" w:hAnsi="Tahoma" w:cs="Tahoma"/>
          <w:color w:val="000000"/>
          <w:sz w:val="22"/>
          <w:szCs w:val="22"/>
        </w:rPr>
        <w:t>.</w:t>
      </w:r>
      <w:r w:rsidR="006B0FC9">
        <w:rPr>
          <w:rFonts w:ascii="Tahoma" w:hAnsi="Tahoma" w:cs="Tahoma"/>
          <w:color w:val="000000"/>
          <w:sz w:val="22"/>
          <w:szCs w:val="22"/>
        </w:rPr>
        <w:t xml:space="preserve"> De Ommuurde tuin heeft dit jaar wederom gezorgd voor fantastische hapjes.</w:t>
      </w:r>
    </w:p>
    <w:p w:rsidR="0070316A" w:rsidRDefault="0070316A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C36202" w:rsidRPr="006B30F1" w:rsidRDefault="00AF5F98" w:rsidP="00C36202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4.</w:t>
      </w:r>
      <w:r w:rsidR="005523EE">
        <w:rPr>
          <w:rFonts w:ascii="Tahoma" w:hAnsi="Tahoma" w:cs="Tahoma"/>
          <w:b/>
          <w:i/>
          <w:sz w:val="22"/>
          <w:szCs w:val="22"/>
        </w:rPr>
        <w:t>6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i/>
          <w:sz w:val="22"/>
          <w:szCs w:val="22"/>
        </w:rPr>
        <w:tab/>
      </w:r>
      <w:r w:rsidR="00C36202">
        <w:rPr>
          <w:rFonts w:ascii="Tahoma" w:hAnsi="Tahoma" w:cs="Tahoma"/>
          <w:b/>
          <w:i/>
          <w:sz w:val="22"/>
          <w:szCs w:val="22"/>
        </w:rPr>
        <w:t>Lustrum</w:t>
      </w:r>
    </w:p>
    <w:p w:rsidR="00C36202" w:rsidRPr="000F7C0B" w:rsidRDefault="00592FFC" w:rsidP="00C36202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2053A5">
        <w:rPr>
          <w:rFonts w:ascii="Tahoma" w:hAnsi="Tahoma" w:cs="Tahoma"/>
          <w:color w:val="000000"/>
          <w:sz w:val="22"/>
          <w:szCs w:val="22"/>
        </w:rPr>
        <w:t xml:space="preserve">Op 10 juni heeft het bestuur een mini-symposium georganiseerd in de kapel </w:t>
      </w:r>
      <w:r>
        <w:rPr>
          <w:rFonts w:ascii="Tahoma" w:hAnsi="Tahoma" w:cs="Tahoma"/>
          <w:color w:val="000000"/>
          <w:sz w:val="22"/>
          <w:szCs w:val="22"/>
        </w:rPr>
        <w:t xml:space="preserve">van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Hall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Larenstein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te Velp.</w:t>
      </w:r>
      <w:r w:rsidRPr="002053A5">
        <w:rPr>
          <w:rFonts w:ascii="Tahoma" w:hAnsi="Tahoma" w:cs="Tahoma"/>
          <w:color w:val="000000"/>
          <w:sz w:val="22"/>
          <w:szCs w:val="22"/>
        </w:rPr>
        <w:t xml:space="preserve"> Tijdens dit mini-symposium waren er </w:t>
      </w:r>
      <w:r>
        <w:rPr>
          <w:rFonts w:ascii="Tahoma" w:hAnsi="Tahoma" w:cs="Tahoma"/>
          <w:color w:val="000000"/>
          <w:sz w:val="22"/>
          <w:szCs w:val="22"/>
        </w:rPr>
        <w:t>voordrachten</w:t>
      </w:r>
      <w:r w:rsidRPr="002053A5">
        <w:rPr>
          <w:rFonts w:ascii="Tahoma" w:hAnsi="Tahoma" w:cs="Tahoma"/>
          <w:color w:val="000000"/>
          <w:sz w:val="22"/>
          <w:szCs w:val="22"/>
        </w:rPr>
        <w:t xml:space="preserve"> van Dr. </w:t>
      </w:r>
      <w:r>
        <w:rPr>
          <w:rFonts w:ascii="Tahoma" w:hAnsi="Tahoma" w:cs="Tahoma"/>
          <w:color w:val="000000"/>
          <w:sz w:val="22"/>
          <w:szCs w:val="22"/>
        </w:rPr>
        <w:t xml:space="preserve">Karline Janmaat (UvA), Sylvia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Motta</w:t>
      </w:r>
      <w:proofErr w:type="spellEnd"/>
      <w:r w:rsidRPr="002053A5"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</w:rPr>
        <w:t>Naturalis)</w:t>
      </w:r>
      <w:r w:rsidRPr="002053A5">
        <w:rPr>
          <w:rFonts w:ascii="Tahoma" w:hAnsi="Tahoma" w:cs="Tahoma"/>
          <w:color w:val="000000"/>
          <w:sz w:val="22"/>
          <w:szCs w:val="22"/>
        </w:rPr>
        <w:t xml:space="preserve">, studente </w:t>
      </w:r>
      <w:r>
        <w:rPr>
          <w:rFonts w:ascii="Tahoma" w:hAnsi="Tahoma" w:cs="Tahoma"/>
          <w:color w:val="000000"/>
          <w:sz w:val="22"/>
          <w:szCs w:val="22"/>
        </w:rPr>
        <w:t>Ronja Knippers (UU), student Rens Brouwer (WUR) en student Giacomo Pontara (WUR)</w:t>
      </w:r>
      <w:r w:rsidRPr="002053A5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202" w:rsidRPr="002053A5">
        <w:rPr>
          <w:rFonts w:ascii="Tahoma" w:hAnsi="Tahoma" w:cs="Tahoma"/>
          <w:color w:val="000000"/>
          <w:sz w:val="22"/>
          <w:szCs w:val="22"/>
        </w:rPr>
        <w:t xml:space="preserve">De onderzoek ‘call’ werd toegewezen aan </w:t>
      </w:r>
      <w:r w:rsidR="000F7C0B" w:rsidRPr="000F7C0B">
        <w:rPr>
          <w:rFonts w:ascii="Tahoma" w:hAnsi="Tahoma" w:cs="Tahoma"/>
          <w:color w:val="000000"/>
          <w:sz w:val="22"/>
          <w:szCs w:val="22"/>
        </w:rPr>
        <w:t>Catarina Jakovac</w:t>
      </w:r>
      <w:r>
        <w:rPr>
          <w:rFonts w:ascii="Tahoma" w:hAnsi="Tahoma" w:cs="Tahoma"/>
          <w:color w:val="000000"/>
          <w:sz w:val="22"/>
          <w:szCs w:val="22"/>
        </w:rPr>
        <w:t xml:space="preserve"> (WUR)</w:t>
      </w:r>
      <w:r w:rsidR="00C36202" w:rsidRPr="002053A5">
        <w:rPr>
          <w:rFonts w:ascii="Tahoma" w:hAnsi="Tahoma" w:cs="Tahoma"/>
          <w:color w:val="000000"/>
          <w:sz w:val="22"/>
          <w:szCs w:val="22"/>
        </w:rPr>
        <w:t xml:space="preserve">, die haar voorstel vervolgens presenteerde. </w:t>
      </w:r>
      <w:r w:rsidR="00C36202" w:rsidRPr="000F7C0B">
        <w:rPr>
          <w:rFonts w:ascii="Tahoma" w:hAnsi="Tahoma" w:cs="Tahoma"/>
          <w:color w:val="000000"/>
          <w:sz w:val="22"/>
          <w:szCs w:val="22"/>
        </w:rPr>
        <w:t>Haar voorstel, met als titel: “</w:t>
      </w:r>
      <w:r w:rsidR="00F85965" w:rsidRPr="00F85965">
        <w:rPr>
          <w:rFonts w:ascii="Tahoma" w:hAnsi="Tahoma" w:cs="Tahoma"/>
          <w:color w:val="000000"/>
          <w:sz w:val="22"/>
          <w:szCs w:val="22"/>
        </w:rPr>
        <w:t>Fire-</w:t>
      </w:r>
      <w:proofErr w:type="spellStart"/>
      <w:r w:rsidR="00F85965" w:rsidRPr="00F85965">
        <w:rPr>
          <w:rFonts w:ascii="Tahoma" w:hAnsi="Tahoma" w:cs="Tahoma"/>
          <w:color w:val="000000"/>
          <w:sz w:val="22"/>
          <w:szCs w:val="22"/>
        </w:rPr>
        <w:t>induced</w:t>
      </w:r>
      <w:proofErr w:type="spellEnd"/>
      <w:r w:rsidR="00F85965" w:rsidRPr="00F8596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85965" w:rsidRPr="00F85965">
        <w:rPr>
          <w:rFonts w:ascii="Tahoma" w:hAnsi="Tahoma" w:cs="Tahoma"/>
          <w:color w:val="000000"/>
          <w:sz w:val="22"/>
          <w:szCs w:val="22"/>
        </w:rPr>
        <w:t>canopy</w:t>
      </w:r>
      <w:proofErr w:type="spellEnd"/>
      <w:r w:rsidR="00F85965" w:rsidRPr="00F8596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F85965" w:rsidRPr="00F85965">
        <w:rPr>
          <w:rFonts w:ascii="Tahoma" w:hAnsi="Tahoma" w:cs="Tahoma"/>
          <w:color w:val="000000"/>
          <w:sz w:val="22"/>
          <w:szCs w:val="22"/>
        </w:rPr>
        <w:t>transitions</w:t>
      </w:r>
      <w:proofErr w:type="spellEnd"/>
      <w:r w:rsidR="00F85965" w:rsidRPr="00F85965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="00F85965" w:rsidRPr="00F85965">
        <w:rPr>
          <w:rFonts w:ascii="Tahoma" w:hAnsi="Tahoma" w:cs="Tahoma"/>
          <w:color w:val="000000"/>
          <w:sz w:val="22"/>
          <w:szCs w:val="22"/>
        </w:rPr>
        <w:t>the</w:t>
      </w:r>
      <w:proofErr w:type="spellEnd"/>
      <w:r w:rsidR="00F85965" w:rsidRPr="00F85965">
        <w:rPr>
          <w:rFonts w:ascii="Tahoma" w:hAnsi="Tahoma" w:cs="Tahoma"/>
          <w:color w:val="000000"/>
          <w:sz w:val="22"/>
          <w:szCs w:val="22"/>
        </w:rPr>
        <w:t xml:space="preserve"> Amazon</w:t>
      </w:r>
      <w:r w:rsidR="00C36202" w:rsidRPr="000F7C0B">
        <w:rPr>
          <w:rFonts w:ascii="Tahoma" w:hAnsi="Tahoma" w:cs="Tahoma"/>
          <w:color w:val="000000"/>
          <w:sz w:val="22"/>
          <w:szCs w:val="22"/>
        </w:rPr>
        <w:t xml:space="preserve">”, scoorde met name hoog op </w:t>
      </w:r>
      <w:r w:rsidR="000F7C0B" w:rsidRPr="000F7C0B">
        <w:rPr>
          <w:rFonts w:ascii="Tahoma" w:hAnsi="Tahoma" w:cs="Tahoma"/>
          <w:color w:val="000000"/>
          <w:sz w:val="22"/>
          <w:szCs w:val="22"/>
        </w:rPr>
        <w:t>‘</w:t>
      </w:r>
      <w:proofErr w:type="spellStart"/>
      <w:r w:rsidR="000F7C0B" w:rsidRPr="000F7C0B">
        <w:rPr>
          <w:rFonts w:ascii="Tahoma" w:hAnsi="Tahoma" w:cs="Tahoma"/>
          <w:color w:val="000000"/>
          <w:sz w:val="22"/>
          <w:szCs w:val="22"/>
        </w:rPr>
        <w:t>scientific</w:t>
      </w:r>
      <w:proofErr w:type="spellEnd"/>
      <w:r w:rsidR="000F7C0B" w:rsidRPr="000F7C0B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0F7C0B" w:rsidRPr="000F7C0B">
        <w:rPr>
          <w:rFonts w:ascii="Tahoma" w:hAnsi="Tahoma" w:cs="Tahoma"/>
          <w:color w:val="000000"/>
          <w:sz w:val="22"/>
          <w:szCs w:val="22"/>
        </w:rPr>
        <w:t>quality</w:t>
      </w:r>
      <w:proofErr w:type="spellEnd"/>
      <w:r w:rsidR="000F7C0B" w:rsidRPr="000F7C0B">
        <w:rPr>
          <w:rFonts w:ascii="Tahoma" w:hAnsi="Tahoma" w:cs="Tahoma"/>
          <w:color w:val="000000"/>
          <w:sz w:val="22"/>
          <w:szCs w:val="22"/>
        </w:rPr>
        <w:t>’, ‘novelty’,</w:t>
      </w:r>
      <w:r w:rsidR="00C36202" w:rsidRPr="000F7C0B">
        <w:rPr>
          <w:rFonts w:ascii="Tahoma" w:hAnsi="Tahoma" w:cs="Tahoma"/>
          <w:color w:val="000000"/>
          <w:sz w:val="22"/>
          <w:szCs w:val="22"/>
        </w:rPr>
        <w:t xml:space="preserve"> ‘impact/output/</w:t>
      </w:r>
      <w:proofErr w:type="spellStart"/>
      <w:r w:rsidR="00C36202" w:rsidRPr="000F7C0B">
        <w:rPr>
          <w:rFonts w:ascii="Tahoma" w:hAnsi="Tahoma" w:cs="Tahoma"/>
          <w:color w:val="000000"/>
          <w:sz w:val="22"/>
          <w:szCs w:val="22"/>
        </w:rPr>
        <w:t>outreach</w:t>
      </w:r>
      <w:proofErr w:type="spellEnd"/>
      <w:r w:rsidR="00C36202" w:rsidRPr="000F7C0B">
        <w:rPr>
          <w:rFonts w:ascii="Tahoma" w:hAnsi="Tahoma" w:cs="Tahoma"/>
          <w:color w:val="000000"/>
          <w:sz w:val="22"/>
          <w:szCs w:val="22"/>
        </w:rPr>
        <w:t>’</w:t>
      </w:r>
      <w:r w:rsidR="000F7C0B" w:rsidRPr="000F7C0B">
        <w:rPr>
          <w:rFonts w:ascii="Tahoma" w:hAnsi="Tahoma" w:cs="Tahoma"/>
          <w:color w:val="000000"/>
          <w:sz w:val="22"/>
          <w:szCs w:val="22"/>
        </w:rPr>
        <w:t>, ‘</w:t>
      </w:r>
      <w:proofErr w:type="spellStart"/>
      <w:r w:rsidR="000F7C0B" w:rsidRPr="000F7C0B">
        <w:rPr>
          <w:rFonts w:ascii="Tahoma" w:hAnsi="Tahoma" w:cs="Tahoma"/>
          <w:color w:val="000000"/>
          <w:sz w:val="22"/>
          <w:szCs w:val="22"/>
        </w:rPr>
        <w:t>use</w:t>
      </w:r>
      <w:proofErr w:type="spellEnd"/>
      <w:r w:rsidR="000F7C0B" w:rsidRPr="000F7C0B">
        <w:rPr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="000F7C0B" w:rsidRPr="000F7C0B">
        <w:rPr>
          <w:rFonts w:ascii="Tahoma" w:hAnsi="Tahoma" w:cs="Tahoma"/>
          <w:color w:val="000000"/>
          <w:sz w:val="22"/>
          <w:szCs w:val="22"/>
        </w:rPr>
        <w:t>funding</w:t>
      </w:r>
      <w:proofErr w:type="spellEnd"/>
      <w:r w:rsidR="000F7C0B" w:rsidRPr="000F7C0B">
        <w:rPr>
          <w:rFonts w:ascii="Tahoma" w:hAnsi="Tahoma" w:cs="Tahoma"/>
          <w:color w:val="000000"/>
          <w:sz w:val="22"/>
          <w:szCs w:val="22"/>
        </w:rPr>
        <w:t>’</w:t>
      </w:r>
      <w:r w:rsidR="000F7C0B">
        <w:rPr>
          <w:rFonts w:ascii="Tahoma" w:hAnsi="Tahoma" w:cs="Tahoma"/>
          <w:color w:val="000000"/>
          <w:sz w:val="22"/>
          <w:szCs w:val="22"/>
        </w:rPr>
        <w:t xml:space="preserve"> en laag</w:t>
      </w:r>
      <w:r w:rsidR="000F7C0B" w:rsidRPr="000F7C0B">
        <w:rPr>
          <w:rFonts w:ascii="Tahoma" w:hAnsi="Tahoma" w:cs="Tahoma"/>
          <w:color w:val="000000"/>
          <w:sz w:val="22"/>
          <w:szCs w:val="22"/>
        </w:rPr>
        <w:t xml:space="preserve"> op ‘project risk’</w:t>
      </w:r>
      <w:r w:rsidR="00C36202" w:rsidRPr="000F7C0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C36202" w:rsidRPr="000F7C0B" w:rsidRDefault="00C36202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70135C" w:rsidRPr="0070135C" w:rsidRDefault="0070135C" w:rsidP="0070135C">
      <w:pP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4.7</w:t>
      </w:r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ab/>
      </w:r>
      <w:proofErr w:type="spellStart"/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Thurkow</w:t>
      </w:r>
      <w:proofErr w:type="spellEnd"/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prijs </w:t>
      </w:r>
    </w:p>
    <w:p w:rsidR="0070135C" w:rsidRDefault="0070135C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In 2019 heeft </w:t>
      </w:r>
      <w:r w:rsidR="00C11B48">
        <w:rPr>
          <w:rFonts w:ascii="Tahoma" w:hAnsi="Tahoma" w:cs="Tahoma"/>
          <w:color w:val="000000"/>
          <w:sz w:val="22"/>
          <w:szCs w:val="22"/>
        </w:rPr>
        <w:t>het bestuur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14837">
        <w:rPr>
          <w:rFonts w:ascii="Tahoma" w:hAnsi="Tahoma" w:cs="Tahoma"/>
          <w:color w:val="000000"/>
          <w:sz w:val="22"/>
          <w:szCs w:val="22"/>
        </w:rPr>
        <w:t>besloten</w:t>
      </w:r>
      <w:r w:rsidR="00C11B48">
        <w:rPr>
          <w:rFonts w:ascii="Tahoma" w:hAnsi="Tahoma" w:cs="Tahoma"/>
          <w:color w:val="000000"/>
          <w:sz w:val="22"/>
          <w:szCs w:val="22"/>
        </w:rPr>
        <w:t xml:space="preserve"> Prof. dr. Ir. Roelof </w:t>
      </w:r>
      <w:proofErr w:type="spellStart"/>
      <w:r w:rsidR="00C11B48">
        <w:rPr>
          <w:rFonts w:ascii="Tahoma" w:hAnsi="Tahoma" w:cs="Tahoma"/>
          <w:color w:val="000000"/>
          <w:sz w:val="22"/>
          <w:szCs w:val="22"/>
        </w:rPr>
        <w:t>Oldeman</w:t>
      </w:r>
      <w:proofErr w:type="spellEnd"/>
      <w:r w:rsidR="00C11B48">
        <w:rPr>
          <w:rFonts w:ascii="Tahoma" w:hAnsi="Tahoma" w:cs="Tahoma"/>
          <w:color w:val="000000"/>
          <w:sz w:val="22"/>
          <w:szCs w:val="22"/>
        </w:rPr>
        <w:t xml:space="preserve"> de felbegeerde </w:t>
      </w:r>
      <w:proofErr w:type="spellStart"/>
      <w:r w:rsidR="00C11B48">
        <w:rPr>
          <w:rFonts w:ascii="Tahoma" w:hAnsi="Tahoma" w:cs="Tahoma"/>
          <w:color w:val="000000"/>
          <w:sz w:val="22"/>
          <w:szCs w:val="22"/>
        </w:rPr>
        <w:t>Thurkowprijs</w:t>
      </w:r>
      <w:proofErr w:type="spellEnd"/>
      <w:r w:rsidR="00C11B48">
        <w:rPr>
          <w:rFonts w:ascii="Tahoma" w:hAnsi="Tahoma" w:cs="Tahoma"/>
          <w:color w:val="000000"/>
          <w:sz w:val="22"/>
          <w:szCs w:val="22"/>
        </w:rPr>
        <w:t xml:space="preserve"> prijs toe te kennen voor zijn jarenlange verdienste op het gebied van onderzoek naar het </w:t>
      </w:r>
      <w:proofErr w:type="spellStart"/>
      <w:r w:rsidR="00C11B48">
        <w:rPr>
          <w:rFonts w:ascii="Tahoma" w:hAnsi="Tahoma" w:cs="Tahoma"/>
          <w:color w:val="000000"/>
          <w:sz w:val="22"/>
          <w:szCs w:val="22"/>
        </w:rPr>
        <w:t>kronendak</w:t>
      </w:r>
      <w:proofErr w:type="spellEnd"/>
      <w:r w:rsidR="00C11B48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C97808" w:rsidRPr="00C97808">
        <w:rPr>
          <w:rFonts w:ascii="Tahoma" w:hAnsi="Tahoma" w:cs="Tahoma"/>
          <w:color w:val="000000"/>
          <w:sz w:val="22"/>
          <w:szCs w:val="22"/>
        </w:rPr>
        <w:t xml:space="preserve">Professor </w:t>
      </w:r>
      <w:proofErr w:type="spellStart"/>
      <w:r w:rsidR="00C97808" w:rsidRPr="00C97808">
        <w:rPr>
          <w:rFonts w:ascii="Tahoma" w:hAnsi="Tahoma" w:cs="Tahoma"/>
          <w:color w:val="000000"/>
          <w:sz w:val="22"/>
          <w:szCs w:val="22"/>
        </w:rPr>
        <w:t>Oldeman</w:t>
      </w:r>
      <w:proofErr w:type="spellEnd"/>
      <w:r w:rsidR="00C97808" w:rsidRPr="00C97808">
        <w:rPr>
          <w:rFonts w:ascii="Tahoma" w:hAnsi="Tahoma" w:cs="Tahoma"/>
          <w:color w:val="000000"/>
          <w:sz w:val="22"/>
          <w:szCs w:val="22"/>
        </w:rPr>
        <w:t xml:space="preserve"> verdient als geen ander deze prijs voor zijn enorme en enthousiasmerende inzet voor het onderzoek naar het </w:t>
      </w:r>
      <w:proofErr w:type="spellStart"/>
      <w:r w:rsidR="00C97808" w:rsidRPr="00C97808">
        <w:rPr>
          <w:rFonts w:ascii="Tahoma" w:hAnsi="Tahoma" w:cs="Tahoma"/>
          <w:color w:val="000000"/>
          <w:sz w:val="22"/>
          <w:szCs w:val="22"/>
        </w:rPr>
        <w:t>kronendak</w:t>
      </w:r>
      <w:proofErr w:type="spellEnd"/>
      <w:r w:rsidR="00C97808" w:rsidRPr="00C97808">
        <w:rPr>
          <w:rFonts w:ascii="Tahoma" w:hAnsi="Tahoma" w:cs="Tahoma"/>
          <w:color w:val="000000"/>
          <w:sz w:val="22"/>
          <w:szCs w:val="22"/>
        </w:rPr>
        <w:t>. Daarnaast heeft hij zich jarenlang met grote toewijding ingezet voor de stichting.</w:t>
      </w:r>
    </w:p>
    <w:p w:rsidR="0070135C" w:rsidRPr="0070135C" w:rsidRDefault="0070135C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2F3865" w:rsidRPr="0070135C" w:rsidRDefault="002F3865" w:rsidP="002F3865">
      <w:pP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4.</w:t>
      </w:r>
      <w:r w:rsid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8</w:t>
      </w:r>
      <w:r w:rsidRPr="0070135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ab/>
        <w:t>AVG</w:t>
      </w:r>
    </w:p>
    <w:p w:rsidR="0089382D" w:rsidRDefault="002F3865" w:rsidP="002F3865">
      <w:pPr>
        <w:rPr>
          <w:rFonts w:ascii="Tahoma" w:hAnsi="Tahoma" w:cs="Tahoma"/>
          <w:color w:val="000000"/>
          <w:sz w:val="22"/>
          <w:szCs w:val="22"/>
        </w:rPr>
      </w:pPr>
      <w:r w:rsidRPr="0070135C">
        <w:rPr>
          <w:rFonts w:ascii="Tahoma" w:hAnsi="Tahoma" w:cs="Tahoma"/>
          <w:color w:val="000000"/>
          <w:sz w:val="22"/>
          <w:szCs w:val="22"/>
        </w:rPr>
        <w:tab/>
      </w:r>
      <w:r w:rsidRPr="002F3865">
        <w:rPr>
          <w:rFonts w:ascii="Tahoma" w:hAnsi="Tahoma" w:cs="Tahoma"/>
          <w:color w:val="000000"/>
          <w:sz w:val="22"/>
          <w:szCs w:val="22"/>
        </w:rPr>
        <w:t xml:space="preserve">In 2019 heeft het bestuur onderzocht hoe de stichting moet omgaan met de wet </w:t>
      </w:r>
    </w:p>
    <w:p w:rsidR="002F3865" w:rsidRPr="002F3865" w:rsidRDefault="0089382D" w:rsidP="002F386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Pr="0089382D">
        <w:rPr>
          <w:rFonts w:ascii="Tahoma" w:hAnsi="Tahoma" w:cs="Tahoma"/>
          <w:color w:val="000000"/>
          <w:sz w:val="22"/>
          <w:szCs w:val="22"/>
        </w:rPr>
        <w:t xml:space="preserve">Algemene verordening gegevensbescherming </w:t>
      </w:r>
      <w:r>
        <w:rPr>
          <w:rFonts w:ascii="Tahoma" w:hAnsi="Tahoma" w:cs="Tahoma"/>
          <w:color w:val="000000"/>
          <w:sz w:val="22"/>
          <w:szCs w:val="22"/>
        </w:rPr>
        <w:t xml:space="preserve">(AVG) </w:t>
      </w:r>
      <w:r w:rsidR="002F3865">
        <w:rPr>
          <w:rFonts w:ascii="Tahoma" w:hAnsi="Tahoma" w:cs="Tahoma"/>
          <w:color w:val="000000"/>
          <w:sz w:val="22"/>
          <w:szCs w:val="22"/>
        </w:rPr>
        <w:t xml:space="preserve">(o.a., het </w:t>
      </w:r>
      <w:proofErr w:type="spellStart"/>
      <w:r w:rsidR="002F3865">
        <w:rPr>
          <w:rFonts w:ascii="Tahoma" w:hAnsi="Tahoma" w:cs="Tahoma"/>
          <w:color w:val="000000"/>
          <w:sz w:val="22"/>
          <w:szCs w:val="22"/>
        </w:rPr>
        <w:t>donateursbestand</w:t>
      </w:r>
      <w:proofErr w:type="spellEnd"/>
      <w:r w:rsidR="002F3865"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CE537C" w:rsidRPr="002F3865" w:rsidRDefault="00CE537C" w:rsidP="00D134F4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:rsidR="00337067" w:rsidRPr="00644CC1" w:rsidRDefault="006B30F1" w:rsidP="0033706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5</w:t>
      </w:r>
      <w:r w:rsidR="00337067" w:rsidRPr="00644CC1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C36202">
        <w:rPr>
          <w:rFonts w:ascii="Tahoma" w:hAnsi="Tahoma" w:cs="Tahoma"/>
          <w:b/>
          <w:sz w:val="22"/>
          <w:szCs w:val="22"/>
          <w:u w:val="single"/>
        </w:rPr>
        <w:t>Gesubsidieerde</w:t>
      </w:r>
      <w:r w:rsidR="00337067" w:rsidRPr="00644CC1">
        <w:rPr>
          <w:rFonts w:ascii="Tahoma" w:hAnsi="Tahoma" w:cs="Tahoma"/>
          <w:b/>
          <w:sz w:val="22"/>
          <w:szCs w:val="22"/>
          <w:u w:val="single"/>
        </w:rPr>
        <w:t xml:space="preserve"> projecten</w:t>
      </w:r>
    </w:p>
    <w:p w:rsidR="007C1A3E" w:rsidRDefault="00C36202" w:rsidP="00841964">
      <w:pPr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>5.1 Algemeen</w:t>
      </w:r>
    </w:p>
    <w:p w:rsidR="00C36202" w:rsidRPr="00C36202" w:rsidRDefault="00C36202" w:rsidP="00C36202">
      <w:pPr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>Het bestuur heeft besloten dat i</w:t>
      </w:r>
      <w:r w:rsidRPr="00C36202">
        <w:rPr>
          <w:rFonts w:ascii="Tahoma" w:hAnsi="Tahoma" w:cs="Tahoma"/>
          <w:bCs/>
          <w:iCs/>
          <w:color w:val="000000"/>
          <w:sz w:val="22"/>
          <w:szCs w:val="22"/>
        </w:rPr>
        <w:t>ndien er minder BSc aanvragen binne</w:t>
      </w:r>
      <w:r w:rsidR="00C77EE2">
        <w:rPr>
          <w:rFonts w:ascii="Tahoma" w:hAnsi="Tahoma" w:cs="Tahoma"/>
          <w:bCs/>
          <w:iCs/>
          <w:color w:val="000000"/>
          <w:sz w:val="22"/>
          <w:szCs w:val="22"/>
        </w:rPr>
        <w:t>n</w:t>
      </w:r>
      <w:r w:rsidRPr="00C36202">
        <w:rPr>
          <w:rFonts w:ascii="Tahoma" w:hAnsi="Tahoma" w:cs="Tahoma"/>
          <w:bCs/>
          <w:iCs/>
          <w:color w:val="000000"/>
          <w:sz w:val="22"/>
          <w:szCs w:val="22"/>
        </w:rPr>
        <w:t xml:space="preserve">komen dan is </w:t>
      </w:r>
      <w:r w:rsidR="00203CBA">
        <w:rPr>
          <w:rFonts w:ascii="Tahoma" w:hAnsi="Tahoma" w:cs="Tahoma"/>
          <w:bCs/>
          <w:iCs/>
          <w:color w:val="000000"/>
          <w:sz w:val="22"/>
          <w:szCs w:val="22"/>
        </w:rPr>
        <w:t>gepland</w:t>
      </w:r>
      <w:r w:rsidRPr="00C36202">
        <w:rPr>
          <w:rFonts w:ascii="Tahoma" w:hAnsi="Tahoma" w:cs="Tahoma"/>
          <w:bCs/>
          <w:iCs/>
          <w:color w:val="000000"/>
          <w:sz w:val="22"/>
          <w:szCs w:val="22"/>
        </w:rPr>
        <w:t xml:space="preserve"> deze voorrang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krijgen </w:t>
      </w:r>
      <w:r w:rsidRPr="00C36202">
        <w:rPr>
          <w:rFonts w:ascii="Tahoma" w:hAnsi="Tahoma" w:cs="Tahoma"/>
          <w:bCs/>
          <w:iCs/>
          <w:color w:val="000000"/>
          <w:sz w:val="22"/>
          <w:szCs w:val="22"/>
        </w:rPr>
        <w:t xml:space="preserve">bij de uiteindelijke toekenning van subsidies, mits de kwaliteit van de voorstellen van voldoende niveau is. </w:t>
      </w:r>
      <w:r w:rsidR="002F08B6">
        <w:rPr>
          <w:rFonts w:ascii="Tahoma" w:hAnsi="Tahoma" w:cs="Tahoma"/>
          <w:bCs/>
          <w:iCs/>
          <w:color w:val="000000"/>
          <w:sz w:val="22"/>
          <w:szCs w:val="22"/>
        </w:rPr>
        <w:t xml:space="preserve">De stichting heeft in 2019 een </w:t>
      </w:r>
      <w:r w:rsidR="0025539B">
        <w:rPr>
          <w:rFonts w:ascii="Tahoma" w:hAnsi="Tahoma" w:cs="Tahoma"/>
          <w:bCs/>
          <w:iCs/>
          <w:color w:val="000000"/>
          <w:sz w:val="22"/>
          <w:szCs w:val="22"/>
        </w:rPr>
        <w:t xml:space="preserve">start met een </w:t>
      </w:r>
      <w:r w:rsidR="002F08B6">
        <w:rPr>
          <w:rFonts w:ascii="Tahoma" w:hAnsi="Tahoma" w:cs="Tahoma"/>
          <w:bCs/>
          <w:iCs/>
          <w:color w:val="000000"/>
          <w:sz w:val="22"/>
          <w:szCs w:val="22"/>
        </w:rPr>
        <w:t xml:space="preserve">voorstel </w:t>
      </w:r>
      <w:r w:rsidR="0025539B">
        <w:rPr>
          <w:rFonts w:ascii="Tahoma" w:hAnsi="Tahoma" w:cs="Tahoma"/>
          <w:bCs/>
          <w:iCs/>
          <w:color w:val="000000"/>
          <w:sz w:val="22"/>
          <w:szCs w:val="22"/>
        </w:rPr>
        <w:t>gemaakt</w:t>
      </w:r>
      <w:r w:rsidR="002F08B6">
        <w:rPr>
          <w:rFonts w:ascii="Tahoma" w:hAnsi="Tahoma" w:cs="Tahoma"/>
          <w:bCs/>
          <w:iCs/>
          <w:color w:val="000000"/>
          <w:sz w:val="22"/>
          <w:szCs w:val="22"/>
        </w:rPr>
        <w:t xml:space="preserve"> over de minimum kwaliteit van BSc onderzoeksvoorstellen.</w:t>
      </w:r>
    </w:p>
    <w:p w:rsidR="00FF5A27" w:rsidRPr="00C36202" w:rsidRDefault="00FF5A27" w:rsidP="00FF5A27">
      <w:pPr>
        <w:rPr>
          <w:rFonts w:ascii="Tahoma" w:hAnsi="Tahoma" w:cs="Tahoma"/>
          <w:bCs/>
          <w:iCs/>
          <w:color w:val="000000"/>
          <w:sz w:val="22"/>
          <w:szCs w:val="22"/>
        </w:rPr>
      </w:pPr>
    </w:p>
    <w:p w:rsidR="00C164DC" w:rsidRPr="00CE1EC8" w:rsidRDefault="00C164DC" w:rsidP="00C164DC">
      <w:pPr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b/>
          <w:i/>
          <w:color w:val="000000"/>
          <w:sz w:val="22"/>
          <w:szCs w:val="22"/>
        </w:rPr>
        <w:t>5.</w:t>
      </w:r>
      <w:r w:rsidR="00042023">
        <w:rPr>
          <w:rFonts w:ascii="Tahoma" w:hAnsi="Tahoma" w:cs="Tahoma"/>
          <w:b/>
          <w:i/>
          <w:color w:val="000000"/>
          <w:sz w:val="22"/>
          <w:szCs w:val="22"/>
        </w:rPr>
        <w:t>2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="00FE1093">
        <w:rPr>
          <w:rFonts w:ascii="Tahoma" w:hAnsi="Tahoma" w:cs="Tahoma"/>
          <w:b/>
          <w:i/>
          <w:color w:val="000000"/>
          <w:sz w:val="22"/>
          <w:szCs w:val="22"/>
        </w:rPr>
        <w:t>Gehonoreerde projecten</w:t>
      </w:r>
    </w:p>
    <w:p w:rsidR="00A179D0" w:rsidRDefault="00A179D0" w:rsidP="00A179D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9F665B">
        <w:rPr>
          <w:rFonts w:ascii="Tahoma" w:hAnsi="Tahoma" w:cs="Tahoma"/>
          <w:color w:val="000000"/>
          <w:sz w:val="22"/>
          <w:szCs w:val="22"/>
        </w:rPr>
        <w:t>2019</w:t>
      </w:r>
      <w:r w:rsidR="00F44B62">
        <w:rPr>
          <w:rFonts w:ascii="Tahoma" w:hAnsi="Tahoma" w:cs="Tahoma"/>
          <w:color w:val="000000"/>
          <w:sz w:val="22"/>
          <w:szCs w:val="22"/>
        </w:rPr>
        <w:t xml:space="preserve"> werden </w:t>
      </w:r>
      <w:r w:rsidR="00EB6647">
        <w:rPr>
          <w:rFonts w:ascii="Tahoma" w:hAnsi="Tahoma" w:cs="Tahoma"/>
          <w:color w:val="000000"/>
          <w:sz w:val="22"/>
          <w:szCs w:val="22"/>
        </w:rPr>
        <w:t>1</w:t>
      </w:r>
      <w:r w:rsidR="00F8309A">
        <w:rPr>
          <w:rFonts w:ascii="Tahoma" w:hAnsi="Tahoma" w:cs="Tahoma"/>
          <w:color w:val="000000"/>
          <w:sz w:val="22"/>
          <w:szCs w:val="22"/>
        </w:rPr>
        <w:t>3</w:t>
      </w:r>
      <w:r>
        <w:rPr>
          <w:rFonts w:ascii="Tahoma" w:hAnsi="Tahoma" w:cs="Tahoma"/>
          <w:color w:val="000000"/>
          <w:sz w:val="22"/>
          <w:szCs w:val="22"/>
        </w:rPr>
        <w:t xml:space="preserve"> projecten financieel ondersteun</w:t>
      </w:r>
      <w:r w:rsidR="00203CBA">
        <w:rPr>
          <w:rFonts w:ascii="Tahoma" w:hAnsi="Tahoma" w:cs="Tahoma"/>
          <w:color w:val="000000"/>
          <w:sz w:val="22"/>
          <w:szCs w:val="22"/>
        </w:rPr>
        <w:t>d</w:t>
      </w:r>
      <w:r>
        <w:rPr>
          <w:rFonts w:ascii="Tahoma" w:hAnsi="Tahoma" w:cs="Tahoma"/>
          <w:color w:val="000000"/>
          <w:sz w:val="22"/>
          <w:szCs w:val="22"/>
        </w:rPr>
        <w:t xml:space="preserve"> door Stichting het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Kronendak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F8309A" w:rsidRDefault="00F8309A" w:rsidP="00A179D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(20</w:t>
      </w:r>
      <w:r w:rsidR="00763775">
        <w:rPr>
          <w:rFonts w:ascii="Tahoma" w:hAnsi="Tahoma" w:cs="Tahoma"/>
          <w:color w:val="000000"/>
          <w:sz w:val="22"/>
          <w:szCs w:val="22"/>
        </w:rPr>
        <w:t>5</w:t>
      </w:r>
      <w:r>
        <w:rPr>
          <w:rFonts w:ascii="Tahoma" w:hAnsi="Tahoma" w:cs="Tahoma"/>
          <w:color w:val="000000"/>
          <w:sz w:val="22"/>
          <w:szCs w:val="22"/>
        </w:rPr>
        <w:t>)</w:t>
      </w:r>
    </w:p>
    <w:p w:rsidR="00F2110A" w:rsidRDefault="00763775" w:rsidP="007D64EE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 w:rsidRPr="007D64EE">
        <w:rPr>
          <w:rFonts w:ascii="Tahoma" w:hAnsi="Tahoma" w:cs="Tahoma"/>
          <w:color w:val="000000"/>
          <w:sz w:val="22"/>
          <w:szCs w:val="22"/>
        </w:rPr>
        <w:t>Jonker</w:t>
      </w:r>
      <w:r w:rsidR="00F2110A" w:rsidRPr="007D64EE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7D64EE">
        <w:rPr>
          <w:rFonts w:ascii="Tahoma" w:hAnsi="Tahoma" w:cs="Tahoma"/>
          <w:color w:val="000000"/>
          <w:sz w:val="22"/>
          <w:szCs w:val="22"/>
        </w:rPr>
        <w:t>M</w:t>
      </w:r>
      <w:r w:rsidR="00F2110A" w:rsidRPr="007D64EE">
        <w:rPr>
          <w:rFonts w:ascii="Tahoma" w:hAnsi="Tahoma" w:cs="Tahoma"/>
          <w:color w:val="000000"/>
          <w:sz w:val="22"/>
          <w:szCs w:val="22"/>
        </w:rPr>
        <w:t>. “</w:t>
      </w:r>
      <w:proofErr w:type="spellStart"/>
      <w:r w:rsidR="007D64EE" w:rsidRPr="007D64EE">
        <w:rPr>
          <w:rFonts w:ascii="Tahoma" w:hAnsi="Tahoma" w:cs="Tahoma"/>
          <w:color w:val="000000"/>
          <w:sz w:val="22"/>
          <w:szCs w:val="22"/>
        </w:rPr>
        <w:t>MangroMUD</w:t>
      </w:r>
      <w:proofErr w:type="spellEnd"/>
      <w:r w:rsidR="007D64EE" w:rsidRPr="007D64EE">
        <w:rPr>
          <w:rFonts w:ascii="Tahoma" w:hAnsi="Tahoma" w:cs="Tahoma"/>
          <w:color w:val="000000"/>
          <w:sz w:val="22"/>
          <w:szCs w:val="22"/>
        </w:rPr>
        <w:t>: De invloed van de lokale bevolking op het Mangrove systeem.</w:t>
      </w:r>
      <w:r w:rsidR="00F2110A" w:rsidRPr="007D64EE">
        <w:rPr>
          <w:rFonts w:ascii="Tahoma" w:hAnsi="Tahoma" w:cs="Tahoma"/>
          <w:color w:val="000000"/>
          <w:sz w:val="22"/>
          <w:szCs w:val="22"/>
        </w:rPr>
        <w:t xml:space="preserve">” </w:t>
      </w:r>
      <w:r w:rsidR="00F2110A" w:rsidRPr="00D11264">
        <w:rPr>
          <w:rFonts w:ascii="Tahoma" w:hAnsi="Tahoma" w:cs="Tahoma"/>
          <w:color w:val="000000"/>
          <w:sz w:val="22"/>
          <w:szCs w:val="22"/>
          <w:lang w:val="en-GB"/>
        </w:rPr>
        <w:t>(500,- euro</w:t>
      </w:r>
      <w:r w:rsidR="00232FB4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MSc</w:t>
      </w:r>
      <w:r w:rsidR="00232FB4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7D64EE">
        <w:rPr>
          <w:rFonts w:ascii="Tahoma" w:hAnsi="Tahoma" w:cs="Tahoma"/>
          <w:color w:val="000000"/>
          <w:sz w:val="22"/>
          <w:szCs w:val="22"/>
          <w:lang w:val="en-GB"/>
        </w:rPr>
        <w:t>stage</w:t>
      </w:r>
      <w:r w:rsidR="00F2110A" w:rsidRPr="00D11264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F8309A" w:rsidRPr="007D64EE" w:rsidRDefault="00763775" w:rsidP="007D64EE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 w:rsidRPr="007D64EE">
        <w:rPr>
          <w:rFonts w:ascii="Tahoma" w:hAnsi="Tahoma" w:cs="Tahoma"/>
          <w:color w:val="000000"/>
          <w:sz w:val="22"/>
          <w:szCs w:val="22"/>
          <w:lang w:val="en-GB"/>
        </w:rPr>
        <w:t>Verkuil, L.</w:t>
      </w:r>
      <w:r w:rsidR="00F8309A" w:rsidRPr="007D64EE">
        <w:rPr>
          <w:rFonts w:ascii="Tahoma" w:hAnsi="Tahoma" w:cs="Tahoma"/>
          <w:color w:val="000000"/>
          <w:sz w:val="22"/>
          <w:szCs w:val="22"/>
          <w:lang w:val="en-GB"/>
        </w:rPr>
        <w:t xml:space="preserve"> “</w:t>
      </w:r>
      <w:r w:rsidR="007D64EE" w:rsidRPr="007D64EE">
        <w:rPr>
          <w:rFonts w:ascii="Tahoma" w:hAnsi="Tahoma" w:cs="Tahoma"/>
          <w:color w:val="000000"/>
          <w:sz w:val="22"/>
          <w:szCs w:val="22"/>
          <w:lang w:val="en-GB"/>
        </w:rPr>
        <w:t>The potential for soil restoration and carbon storage on degraded land in Colombia through coffee agroforestry systems</w:t>
      </w:r>
      <w:r w:rsidR="00F8309A" w:rsidRPr="007D64EE">
        <w:rPr>
          <w:rFonts w:ascii="Tahoma" w:hAnsi="Tahoma" w:cs="Tahoma"/>
          <w:color w:val="000000"/>
          <w:sz w:val="22"/>
          <w:szCs w:val="22"/>
          <w:lang w:val="en-GB"/>
        </w:rPr>
        <w:t>” (500,- euro, MSc thesis)</w:t>
      </w:r>
    </w:p>
    <w:p w:rsidR="00F8309A" w:rsidRPr="00042023" w:rsidRDefault="00763775" w:rsidP="00042023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 w:rsidRPr="00042023">
        <w:rPr>
          <w:rFonts w:ascii="Tahoma" w:hAnsi="Tahoma" w:cs="Tahoma"/>
          <w:color w:val="000000"/>
          <w:sz w:val="22"/>
          <w:szCs w:val="22"/>
          <w:lang w:val="en-GB"/>
        </w:rPr>
        <w:t>Llorca</w:t>
      </w:r>
      <w:r w:rsidR="00042023">
        <w:rPr>
          <w:rFonts w:ascii="Tahoma" w:hAnsi="Tahoma" w:cs="Tahoma"/>
          <w:color w:val="000000"/>
          <w:sz w:val="22"/>
          <w:szCs w:val="22"/>
          <w:lang w:val="en-GB"/>
        </w:rPr>
        <w:t>-Fernández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 w:rsidRPr="00042023">
        <w:rPr>
          <w:rFonts w:ascii="Tahoma" w:hAnsi="Tahoma" w:cs="Tahoma"/>
          <w:color w:val="000000"/>
          <w:sz w:val="22"/>
          <w:szCs w:val="22"/>
          <w:lang w:val="en-GB"/>
        </w:rPr>
        <w:t>I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="00042023" w:rsidRPr="00042023">
        <w:rPr>
          <w:rFonts w:ascii="Tahoma" w:hAnsi="Tahoma" w:cs="Tahoma"/>
          <w:color w:val="000000"/>
          <w:sz w:val="22"/>
          <w:szCs w:val="22"/>
          <w:lang w:val="en-GB"/>
        </w:rPr>
        <w:t xml:space="preserve">Assessing agroecosystem restoration through a 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n-GB"/>
        </w:rPr>
        <w:t>chronosequence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n-GB"/>
        </w:rPr>
        <w:t>: Agroforestry management in Colombian coffee production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n-GB"/>
        </w:rPr>
        <w:t>” (500,- euro, MSc thesis)</w:t>
      </w:r>
    </w:p>
    <w:p w:rsidR="00F8309A" w:rsidRPr="00042023" w:rsidRDefault="00763775" w:rsidP="00042023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s-ES"/>
        </w:rPr>
      </w:pPr>
      <w:r w:rsidRPr="00042023">
        <w:rPr>
          <w:rFonts w:ascii="Tahoma" w:hAnsi="Tahoma" w:cs="Tahoma"/>
          <w:color w:val="000000"/>
          <w:sz w:val="22"/>
          <w:szCs w:val="22"/>
          <w:lang w:val="es-ES"/>
        </w:rPr>
        <w:t>Spencer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, </w:t>
      </w:r>
      <w:r w:rsidRPr="00042023">
        <w:rPr>
          <w:rFonts w:ascii="Tahoma" w:hAnsi="Tahoma" w:cs="Tahoma"/>
          <w:color w:val="000000"/>
          <w:sz w:val="22"/>
          <w:szCs w:val="22"/>
          <w:lang w:val="es-ES"/>
        </w:rPr>
        <w:t>C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>. “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Regeneratie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 van de 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motacúpalm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 (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Attalea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phalerata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) in de Beni-</w:t>
      </w:r>
      <w:proofErr w:type="spellStart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savanne</w:t>
      </w:r>
      <w:proofErr w:type="spellEnd"/>
      <w:r w:rsidR="00042023" w:rsidRPr="00042023">
        <w:rPr>
          <w:rFonts w:ascii="Tahoma" w:hAnsi="Tahoma" w:cs="Tahoma"/>
          <w:color w:val="000000"/>
          <w:sz w:val="22"/>
          <w:szCs w:val="22"/>
          <w:lang w:val="es-ES"/>
        </w:rPr>
        <w:t>, Bolivia.</w:t>
      </w:r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” (500,- euro, </w:t>
      </w:r>
      <w:proofErr w:type="spellStart"/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>MSc</w:t>
      </w:r>
      <w:proofErr w:type="spellEnd"/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 xml:space="preserve"> </w:t>
      </w:r>
      <w:proofErr w:type="spellStart"/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>thesis</w:t>
      </w:r>
      <w:proofErr w:type="spellEnd"/>
      <w:r w:rsidR="00F8309A" w:rsidRPr="00042023">
        <w:rPr>
          <w:rFonts w:ascii="Tahoma" w:hAnsi="Tahoma" w:cs="Tahoma"/>
          <w:color w:val="000000"/>
          <w:sz w:val="22"/>
          <w:szCs w:val="22"/>
          <w:lang w:val="es-ES"/>
        </w:rPr>
        <w:t>)</w:t>
      </w:r>
    </w:p>
    <w:p w:rsidR="00C94647" w:rsidRDefault="00C94647" w:rsidP="00C94647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lastRenderedPageBreak/>
        <w:t>(20</w:t>
      </w:r>
      <w:r w:rsidR="00763775">
        <w:rPr>
          <w:rFonts w:ascii="Tahoma" w:hAnsi="Tahoma" w:cs="Tahoma"/>
          <w:color w:val="000000"/>
          <w:sz w:val="22"/>
          <w:szCs w:val="22"/>
          <w:lang w:val="en-GB"/>
        </w:rPr>
        <w:t>6</w:t>
      </w:r>
      <w:r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C94647" w:rsidRDefault="00093F1E" w:rsidP="00093F1E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proofErr w:type="spellStart"/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>Reguilón</w:t>
      </w:r>
      <w:proofErr w:type="spellEnd"/>
      <w:r w:rsidR="00C94647" w:rsidRPr="00F8309A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M</w:t>
      </w:r>
      <w:r w:rsidR="00C94647" w:rsidRPr="00F8309A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 xml:space="preserve">Population Structure and Reproductive Dynamics of Mauritia </w:t>
      </w:r>
      <w:proofErr w:type="spellStart"/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>flexuosa</w:t>
      </w:r>
      <w:proofErr w:type="spellEnd"/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 xml:space="preserve"> in the region of Loreto, Peru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” (500,- euro, MSc </w:t>
      </w:r>
      <w:r>
        <w:rPr>
          <w:rFonts w:ascii="Tahoma" w:hAnsi="Tahoma" w:cs="Tahoma"/>
          <w:color w:val="000000"/>
          <w:sz w:val="22"/>
          <w:szCs w:val="22"/>
          <w:lang w:val="en-GB"/>
        </w:rPr>
        <w:t>thesis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C94647" w:rsidRDefault="00093F1E" w:rsidP="00093F1E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Steenhuis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M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>The potential of Colombian coffee agroforestry systems to restore the sediment retention and decomposition rate of the soil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” (500,- euro, MSc </w:t>
      </w:r>
      <w:r>
        <w:rPr>
          <w:rFonts w:ascii="Tahoma" w:hAnsi="Tahoma" w:cs="Tahoma"/>
          <w:color w:val="000000"/>
          <w:sz w:val="22"/>
          <w:szCs w:val="22"/>
          <w:lang w:val="en-GB"/>
        </w:rPr>
        <w:t>thesis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C94647" w:rsidRDefault="00093F1E" w:rsidP="004073F5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 w:rsidRPr="00093F1E">
        <w:rPr>
          <w:rFonts w:ascii="Tahoma" w:hAnsi="Tahoma" w:cs="Tahoma"/>
          <w:color w:val="000000"/>
          <w:sz w:val="22"/>
          <w:szCs w:val="22"/>
          <w:lang w:val="en-GB"/>
        </w:rPr>
        <w:t>Oostenbrink</w:t>
      </w:r>
      <w:r>
        <w:rPr>
          <w:rFonts w:ascii="Tahoma" w:hAnsi="Tahoma" w:cs="Tahoma"/>
          <w:color w:val="000000"/>
          <w:sz w:val="22"/>
          <w:szCs w:val="22"/>
          <w:lang w:val="en-GB"/>
        </w:rPr>
        <w:t>, N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 xml:space="preserve">The impact of harvesting Brazil nuts on the development of the population structure of the </w:t>
      </w:r>
      <w:proofErr w:type="spellStart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>Berholletia</w:t>
      </w:r>
      <w:proofErr w:type="spellEnd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>excelsa</w:t>
      </w:r>
      <w:proofErr w:type="spellEnd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 xml:space="preserve"> in </w:t>
      </w:r>
      <w:proofErr w:type="spellStart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>Alalapadu</w:t>
      </w:r>
      <w:proofErr w:type="spellEnd"/>
      <w:r w:rsidR="004073F5" w:rsidRPr="004073F5">
        <w:rPr>
          <w:rFonts w:ascii="Tahoma" w:hAnsi="Tahoma" w:cs="Tahoma"/>
          <w:color w:val="000000"/>
          <w:sz w:val="22"/>
          <w:szCs w:val="22"/>
          <w:lang w:val="en-GB"/>
        </w:rPr>
        <w:t>, Suriname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” (500,- euro, </w:t>
      </w:r>
      <w:r w:rsidR="004073F5">
        <w:rPr>
          <w:rFonts w:ascii="Tahoma" w:hAnsi="Tahoma" w:cs="Tahoma"/>
          <w:color w:val="000000"/>
          <w:sz w:val="22"/>
          <w:szCs w:val="22"/>
          <w:lang w:val="en-GB"/>
        </w:rPr>
        <w:t>M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Sc </w:t>
      </w:r>
      <w:r w:rsidR="004073F5">
        <w:rPr>
          <w:rFonts w:ascii="Tahoma" w:hAnsi="Tahoma" w:cs="Tahoma"/>
          <w:color w:val="000000"/>
          <w:sz w:val="22"/>
          <w:szCs w:val="22"/>
          <w:lang w:val="en-GB"/>
        </w:rPr>
        <w:t>thesis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C94647" w:rsidRDefault="004073F5" w:rsidP="004073F5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 w:rsidRPr="004073F5">
        <w:rPr>
          <w:rFonts w:ascii="Tahoma" w:hAnsi="Tahoma" w:cs="Tahoma"/>
          <w:color w:val="000000"/>
          <w:sz w:val="22"/>
          <w:szCs w:val="22"/>
          <w:lang w:val="en-GB"/>
        </w:rPr>
        <w:t>Pontara</w:t>
      </w:r>
      <w:r w:rsidR="00C94647" w:rsidRP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G</w:t>
      </w:r>
      <w:r w:rsidR="00C94647" w:rsidRPr="00C94647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Pr="004073F5">
        <w:rPr>
          <w:rFonts w:ascii="Tahoma" w:hAnsi="Tahoma" w:cs="Tahoma"/>
          <w:color w:val="000000"/>
          <w:sz w:val="22"/>
          <w:szCs w:val="22"/>
          <w:lang w:val="en-GB"/>
        </w:rPr>
        <w:t xml:space="preserve">Overcoming the barriers to agroforestry implementation in Belize: the </w:t>
      </w:r>
      <w:proofErr w:type="spellStart"/>
      <w:r w:rsidRPr="004073F5">
        <w:rPr>
          <w:rFonts w:ascii="Tahoma" w:hAnsi="Tahoma" w:cs="Tahoma"/>
          <w:color w:val="000000"/>
          <w:sz w:val="22"/>
          <w:szCs w:val="22"/>
          <w:lang w:val="en-GB"/>
        </w:rPr>
        <w:t>Ya’axché</w:t>
      </w:r>
      <w:proofErr w:type="spellEnd"/>
      <w:r w:rsidRPr="004073F5">
        <w:rPr>
          <w:rFonts w:ascii="Tahoma" w:hAnsi="Tahoma" w:cs="Tahoma"/>
          <w:color w:val="000000"/>
          <w:sz w:val="22"/>
          <w:szCs w:val="22"/>
          <w:lang w:val="en-GB"/>
        </w:rPr>
        <w:t xml:space="preserve"> case study</w:t>
      </w:r>
      <w:r w:rsidR="00C94647" w:rsidRPr="00C94647">
        <w:rPr>
          <w:rFonts w:ascii="Tahoma" w:hAnsi="Tahoma" w:cs="Tahoma"/>
          <w:color w:val="000000"/>
          <w:sz w:val="22"/>
          <w:szCs w:val="22"/>
          <w:lang w:val="en-GB"/>
        </w:rPr>
        <w:t>”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 xml:space="preserve"> (500,- euro, MSc </w:t>
      </w:r>
      <w:r>
        <w:rPr>
          <w:rFonts w:ascii="Tahoma" w:hAnsi="Tahoma" w:cs="Tahoma"/>
          <w:color w:val="000000"/>
          <w:sz w:val="22"/>
          <w:szCs w:val="22"/>
          <w:lang w:val="en-GB"/>
        </w:rPr>
        <w:t>thesis</w:t>
      </w:r>
      <w:r w:rsidR="00C94647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396725" w:rsidRDefault="00396725" w:rsidP="00396725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(20</w:t>
      </w:r>
      <w:r w:rsidR="00763775">
        <w:rPr>
          <w:rFonts w:ascii="Tahoma" w:hAnsi="Tahoma" w:cs="Tahoma"/>
          <w:color w:val="000000"/>
          <w:sz w:val="22"/>
          <w:szCs w:val="22"/>
          <w:lang w:val="en-GB"/>
        </w:rPr>
        <w:t>7</w:t>
      </w:r>
      <w:r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C94647" w:rsidRDefault="001B6A68" w:rsidP="001B6A68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Veen</w:t>
      </w:r>
      <w:r w:rsidR="00C94647" w:rsidRPr="00396725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J</w:t>
      </w:r>
      <w:r w:rsidR="00C94647" w:rsidRPr="00396725">
        <w:rPr>
          <w:rFonts w:ascii="Tahoma" w:hAnsi="Tahoma" w:cs="Tahoma"/>
          <w:color w:val="000000"/>
          <w:sz w:val="22"/>
          <w:szCs w:val="22"/>
        </w:rPr>
        <w:t>. “</w:t>
      </w:r>
      <w:r w:rsidRPr="001B6A68">
        <w:rPr>
          <w:rFonts w:ascii="Tahoma" w:hAnsi="Tahoma" w:cs="Tahoma"/>
          <w:color w:val="000000"/>
          <w:sz w:val="22"/>
          <w:szCs w:val="22"/>
        </w:rPr>
        <w:t xml:space="preserve">De ecologische en botanische kennis van foeragerende </w:t>
      </w:r>
      <w:proofErr w:type="spellStart"/>
      <w:r w:rsidRPr="001B6A68">
        <w:rPr>
          <w:rFonts w:ascii="Tahoma" w:hAnsi="Tahoma" w:cs="Tahoma"/>
          <w:color w:val="000000"/>
          <w:sz w:val="22"/>
          <w:szCs w:val="22"/>
        </w:rPr>
        <w:t>Mbendjele</w:t>
      </w:r>
      <w:proofErr w:type="spellEnd"/>
      <w:r w:rsidRPr="001B6A68">
        <w:rPr>
          <w:rFonts w:ascii="Tahoma" w:hAnsi="Tahoma" w:cs="Tahoma"/>
          <w:color w:val="000000"/>
          <w:sz w:val="22"/>
          <w:szCs w:val="22"/>
        </w:rPr>
        <w:t xml:space="preserve"> kinderen in het tropisch regenwoud van Congo-Brazzaville</w:t>
      </w:r>
      <w:r w:rsidR="00C94647" w:rsidRPr="00396725">
        <w:rPr>
          <w:rFonts w:ascii="Tahoma" w:hAnsi="Tahoma" w:cs="Tahoma"/>
          <w:color w:val="000000"/>
          <w:sz w:val="22"/>
          <w:szCs w:val="22"/>
        </w:rPr>
        <w:t>”</w:t>
      </w:r>
      <w:r w:rsidR="00396725" w:rsidRPr="00396725">
        <w:rPr>
          <w:rFonts w:ascii="Tahoma" w:hAnsi="Tahoma" w:cs="Tahoma"/>
          <w:color w:val="000000"/>
          <w:sz w:val="22"/>
          <w:szCs w:val="22"/>
        </w:rPr>
        <w:t xml:space="preserve"> (500,- euro, </w:t>
      </w:r>
      <w:r>
        <w:rPr>
          <w:rFonts w:ascii="Tahoma" w:hAnsi="Tahoma" w:cs="Tahoma"/>
          <w:color w:val="000000"/>
          <w:sz w:val="22"/>
          <w:szCs w:val="22"/>
        </w:rPr>
        <w:t>M</w:t>
      </w:r>
      <w:r w:rsidR="00396725" w:rsidRPr="00396725">
        <w:rPr>
          <w:rFonts w:ascii="Tahoma" w:hAnsi="Tahoma" w:cs="Tahoma"/>
          <w:color w:val="000000"/>
          <w:sz w:val="22"/>
          <w:szCs w:val="22"/>
        </w:rPr>
        <w:t xml:space="preserve">Sc </w:t>
      </w:r>
      <w:r>
        <w:rPr>
          <w:rFonts w:ascii="Tahoma" w:hAnsi="Tahoma" w:cs="Tahoma"/>
          <w:color w:val="000000"/>
          <w:sz w:val="22"/>
          <w:szCs w:val="22"/>
        </w:rPr>
        <w:t>thesis</w:t>
      </w:r>
      <w:r w:rsidR="00396725" w:rsidRPr="00396725">
        <w:rPr>
          <w:rFonts w:ascii="Tahoma" w:hAnsi="Tahoma" w:cs="Tahoma"/>
          <w:color w:val="000000"/>
          <w:sz w:val="22"/>
          <w:szCs w:val="22"/>
        </w:rPr>
        <w:t>)</w:t>
      </w:r>
    </w:p>
    <w:p w:rsidR="001B6A68" w:rsidRPr="00396725" w:rsidRDefault="001B6A68" w:rsidP="001B6A68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(208 voorstellen ingediend </w:t>
      </w:r>
      <w:r w:rsidR="00042023">
        <w:rPr>
          <w:rFonts w:ascii="Tahoma" w:hAnsi="Tahoma" w:cs="Tahoma"/>
          <w:color w:val="000000"/>
          <w:sz w:val="22"/>
          <w:szCs w:val="22"/>
        </w:rPr>
        <w:t>tot 31 dec.</w:t>
      </w:r>
      <w:r>
        <w:rPr>
          <w:rFonts w:ascii="Tahoma" w:hAnsi="Tahoma" w:cs="Tahoma"/>
          <w:color w:val="000000"/>
          <w:sz w:val="22"/>
          <w:szCs w:val="22"/>
        </w:rPr>
        <w:t xml:space="preserve"> 2019)</w:t>
      </w:r>
    </w:p>
    <w:p w:rsidR="00396725" w:rsidRPr="001B6A68" w:rsidRDefault="001B6A68" w:rsidP="001B6A68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</w:rPr>
      </w:pPr>
      <w:r w:rsidRPr="001B6A68">
        <w:rPr>
          <w:rFonts w:ascii="Tahoma" w:hAnsi="Tahoma" w:cs="Tahoma"/>
          <w:color w:val="000000"/>
          <w:sz w:val="22"/>
          <w:szCs w:val="22"/>
        </w:rPr>
        <w:t>Wiegers</w:t>
      </w:r>
      <w:r w:rsidR="00396725" w:rsidRPr="001B6A68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1B6A68">
        <w:rPr>
          <w:rFonts w:ascii="Tahoma" w:hAnsi="Tahoma" w:cs="Tahoma"/>
          <w:color w:val="000000"/>
          <w:sz w:val="22"/>
          <w:szCs w:val="22"/>
        </w:rPr>
        <w:t>Y</w:t>
      </w:r>
      <w:r w:rsidR="00396725" w:rsidRPr="001B6A68">
        <w:rPr>
          <w:rFonts w:ascii="Tahoma" w:hAnsi="Tahoma" w:cs="Tahoma"/>
          <w:color w:val="000000"/>
          <w:sz w:val="22"/>
          <w:szCs w:val="22"/>
        </w:rPr>
        <w:t>. “</w:t>
      </w:r>
      <w:r w:rsidRPr="001B6A68">
        <w:t xml:space="preserve"> </w:t>
      </w:r>
      <w:r w:rsidRPr="001B6A68">
        <w:rPr>
          <w:rFonts w:ascii="Tahoma" w:hAnsi="Tahoma" w:cs="Tahoma"/>
          <w:sz w:val="22"/>
          <w:szCs w:val="22"/>
        </w:rPr>
        <w:t xml:space="preserve">het effect van menselijke activiteit op </w:t>
      </w:r>
      <w:proofErr w:type="spellStart"/>
      <w:r w:rsidRPr="001B6A68">
        <w:rPr>
          <w:rFonts w:ascii="Tahoma" w:hAnsi="Tahoma" w:cs="Tahoma"/>
          <w:sz w:val="22"/>
          <w:szCs w:val="22"/>
        </w:rPr>
        <w:t>afrotropische</w:t>
      </w:r>
      <w:proofErr w:type="spellEnd"/>
      <w:r w:rsidRPr="001B6A68">
        <w:rPr>
          <w:rFonts w:ascii="Tahoma" w:hAnsi="Tahoma" w:cs="Tahoma"/>
          <w:sz w:val="22"/>
          <w:szCs w:val="22"/>
        </w:rPr>
        <w:t xml:space="preserve"> wilde dieren met behulp van </w:t>
      </w:r>
      <w:proofErr w:type="spellStart"/>
      <w:r w:rsidRPr="001B6A68">
        <w:rPr>
          <w:rFonts w:ascii="Tahoma" w:hAnsi="Tahoma" w:cs="Tahoma"/>
          <w:sz w:val="22"/>
          <w:szCs w:val="22"/>
        </w:rPr>
        <w:t>akoustisch</w:t>
      </w:r>
      <w:proofErr w:type="spellEnd"/>
      <w:r w:rsidRPr="001B6A68">
        <w:rPr>
          <w:rFonts w:ascii="Tahoma" w:hAnsi="Tahoma" w:cs="Tahoma"/>
          <w:sz w:val="22"/>
          <w:szCs w:val="22"/>
        </w:rPr>
        <w:t xml:space="preserve"> monitoren </w:t>
      </w:r>
      <w:r w:rsidR="00396725" w:rsidRPr="001B6A68">
        <w:rPr>
          <w:rFonts w:ascii="Tahoma" w:hAnsi="Tahoma" w:cs="Tahoma"/>
          <w:color w:val="000000"/>
          <w:sz w:val="22"/>
          <w:szCs w:val="22"/>
        </w:rPr>
        <w:t>”</w:t>
      </w:r>
      <w:r w:rsidRPr="001B6A68">
        <w:rPr>
          <w:rFonts w:ascii="Tahoma" w:hAnsi="Tahoma" w:cs="Tahoma"/>
          <w:color w:val="000000"/>
          <w:sz w:val="22"/>
          <w:szCs w:val="22"/>
        </w:rPr>
        <w:t xml:space="preserve"> (5</w:t>
      </w:r>
      <w:r w:rsidR="00396725" w:rsidRPr="001B6A68">
        <w:rPr>
          <w:rFonts w:ascii="Tahoma" w:hAnsi="Tahoma" w:cs="Tahoma"/>
          <w:color w:val="000000"/>
          <w:sz w:val="22"/>
          <w:szCs w:val="22"/>
        </w:rPr>
        <w:t xml:space="preserve">00,- euro, MSc </w:t>
      </w:r>
      <w:r w:rsidRPr="001B6A68">
        <w:rPr>
          <w:rFonts w:ascii="Tahoma" w:hAnsi="Tahoma" w:cs="Tahoma"/>
          <w:color w:val="000000"/>
          <w:sz w:val="22"/>
          <w:szCs w:val="22"/>
        </w:rPr>
        <w:t>stage</w:t>
      </w:r>
      <w:r w:rsidR="00396725" w:rsidRPr="001B6A68">
        <w:rPr>
          <w:rFonts w:ascii="Tahoma" w:hAnsi="Tahoma" w:cs="Tahoma"/>
          <w:color w:val="000000"/>
          <w:sz w:val="22"/>
          <w:szCs w:val="22"/>
        </w:rPr>
        <w:t>)</w:t>
      </w:r>
    </w:p>
    <w:p w:rsidR="00396725" w:rsidRDefault="001B6A68" w:rsidP="001B6A68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Knippers</w:t>
      </w:r>
      <w:r w:rsidR="00396725" w:rsidRPr="00396725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R</w:t>
      </w:r>
      <w:r w:rsidR="00396725" w:rsidRPr="00396725">
        <w:rPr>
          <w:rFonts w:ascii="Tahoma" w:hAnsi="Tahoma" w:cs="Tahoma"/>
          <w:color w:val="000000"/>
          <w:sz w:val="22"/>
          <w:szCs w:val="22"/>
        </w:rPr>
        <w:t>. “</w:t>
      </w:r>
      <w:r w:rsidRPr="001B6A68">
        <w:rPr>
          <w:rFonts w:ascii="Tahoma" w:hAnsi="Tahoma" w:cs="Tahoma"/>
          <w:color w:val="000000"/>
          <w:sz w:val="22"/>
          <w:szCs w:val="22"/>
        </w:rPr>
        <w:t xml:space="preserve">Een taxonomische revisie van het genus </w:t>
      </w:r>
      <w:proofErr w:type="spellStart"/>
      <w:r w:rsidRPr="001B6A68">
        <w:rPr>
          <w:rFonts w:ascii="Tahoma" w:hAnsi="Tahoma" w:cs="Tahoma"/>
          <w:color w:val="000000"/>
          <w:sz w:val="22"/>
          <w:szCs w:val="22"/>
        </w:rPr>
        <w:t>Otoba</w:t>
      </w:r>
      <w:proofErr w:type="spellEnd"/>
      <w:r w:rsidR="00396725" w:rsidRPr="00396725">
        <w:rPr>
          <w:rFonts w:ascii="Tahoma" w:hAnsi="Tahoma" w:cs="Tahoma"/>
          <w:color w:val="000000"/>
          <w:sz w:val="22"/>
          <w:szCs w:val="22"/>
        </w:rPr>
        <w:t>”</w:t>
      </w:r>
      <w:r w:rsidR="00396725"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</w:rPr>
        <w:t>5</w:t>
      </w:r>
      <w:r w:rsidR="00396725">
        <w:rPr>
          <w:rFonts w:ascii="Tahoma" w:hAnsi="Tahoma" w:cs="Tahoma"/>
          <w:color w:val="000000"/>
          <w:sz w:val="22"/>
          <w:szCs w:val="22"/>
        </w:rPr>
        <w:t>00,- euro, MSc thesis)</w:t>
      </w:r>
    </w:p>
    <w:p w:rsidR="00396725" w:rsidRDefault="00A77000" w:rsidP="00A77000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Van der Zee</w:t>
      </w:r>
      <w:r w:rsidR="00396725" w:rsidRPr="00396725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J</w:t>
      </w:r>
      <w:r w:rsidR="00396725" w:rsidRPr="00396725">
        <w:rPr>
          <w:rFonts w:ascii="Tahoma" w:hAnsi="Tahoma" w:cs="Tahoma"/>
          <w:color w:val="000000"/>
          <w:sz w:val="22"/>
          <w:szCs w:val="22"/>
          <w:lang w:val="en-GB"/>
        </w:rPr>
        <w:t>. “</w:t>
      </w:r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Understanding crown shyness from a 3D perspective</w:t>
      </w:r>
      <w:r w:rsidR="00396725" w:rsidRPr="00396725">
        <w:rPr>
          <w:rFonts w:ascii="Tahoma" w:hAnsi="Tahoma" w:cs="Tahoma"/>
          <w:color w:val="000000"/>
          <w:sz w:val="22"/>
          <w:szCs w:val="22"/>
          <w:lang w:val="en-GB"/>
        </w:rPr>
        <w:t>” (</w:t>
      </w:r>
      <w:r>
        <w:rPr>
          <w:rFonts w:ascii="Tahoma" w:hAnsi="Tahoma" w:cs="Tahoma"/>
          <w:color w:val="000000"/>
          <w:sz w:val="22"/>
          <w:szCs w:val="22"/>
          <w:lang w:val="en-GB"/>
        </w:rPr>
        <w:t>350</w:t>
      </w:r>
      <w:r w:rsidR="00396725" w:rsidRPr="00396725">
        <w:rPr>
          <w:rFonts w:ascii="Tahoma" w:hAnsi="Tahoma" w:cs="Tahoma"/>
          <w:color w:val="000000"/>
          <w:sz w:val="22"/>
          <w:szCs w:val="22"/>
          <w:lang w:val="en-GB"/>
        </w:rPr>
        <w:t>,- euro, MSc thesis)</w:t>
      </w:r>
    </w:p>
    <w:p w:rsidR="00396725" w:rsidRPr="00396725" w:rsidRDefault="00A77000" w:rsidP="00A77000">
      <w:pPr>
        <w:numPr>
          <w:ilvl w:val="0"/>
          <w:numId w:val="34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Bredero</w:t>
      </w:r>
      <w:proofErr w:type="spellEnd"/>
      <w:r w:rsidR="00396725">
        <w:rPr>
          <w:rFonts w:ascii="Tahoma" w:hAnsi="Tahoma" w:cs="Tahoma"/>
          <w:color w:val="000000"/>
          <w:sz w:val="22"/>
          <w:szCs w:val="22"/>
          <w:lang w:val="en-GB"/>
        </w:rPr>
        <w:t>, R. “</w:t>
      </w:r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Tree and palm management by the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Kichwa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people of Napo, Ecuadorian Amazon (Het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beheer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van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bomen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en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palmen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door het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inheemse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Kichwa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volk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van Napo,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Ecuadoriaanse</w:t>
      </w:r>
      <w:proofErr w:type="spellEnd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Pr="00A77000">
        <w:rPr>
          <w:rFonts w:ascii="Tahoma" w:hAnsi="Tahoma" w:cs="Tahoma"/>
          <w:color w:val="000000"/>
          <w:sz w:val="22"/>
          <w:szCs w:val="22"/>
          <w:lang w:val="en-GB"/>
        </w:rPr>
        <w:t>Amazone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>” (5</w:t>
      </w:r>
      <w:r w:rsidR="00396725">
        <w:rPr>
          <w:rFonts w:ascii="Tahoma" w:hAnsi="Tahoma" w:cs="Tahoma"/>
          <w:color w:val="000000"/>
          <w:sz w:val="22"/>
          <w:szCs w:val="22"/>
          <w:lang w:val="en-GB"/>
        </w:rPr>
        <w:t>00,- euro, MSc thesis)</w:t>
      </w:r>
    </w:p>
    <w:p w:rsidR="004417A9" w:rsidRPr="00A77000" w:rsidRDefault="004417A9" w:rsidP="00337067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4417A9" w:rsidRPr="00A77000" w:rsidRDefault="004417A9" w:rsidP="00337067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2F0847" w:rsidRPr="002F0847" w:rsidRDefault="002F0847" w:rsidP="00337067">
      <w:pPr>
        <w:rPr>
          <w:rFonts w:ascii="Tahoma" w:hAnsi="Tahoma" w:cs="Tahoma"/>
          <w:b/>
          <w:i/>
          <w:color w:val="000000"/>
          <w:sz w:val="22"/>
          <w:szCs w:val="22"/>
        </w:rPr>
      </w:pPr>
      <w:r w:rsidRPr="002F0847">
        <w:rPr>
          <w:rFonts w:ascii="Tahoma" w:hAnsi="Tahoma" w:cs="Tahoma"/>
          <w:b/>
          <w:i/>
          <w:color w:val="000000"/>
          <w:sz w:val="22"/>
          <w:szCs w:val="22"/>
        </w:rPr>
        <w:t>5.</w:t>
      </w:r>
      <w:r w:rsidR="00042023">
        <w:rPr>
          <w:rFonts w:ascii="Tahoma" w:hAnsi="Tahoma" w:cs="Tahoma"/>
          <w:b/>
          <w:i/>
          <w:color w:val="000000"/>
          <w:sz w:val="22"/>
          <w:szCs w:val="22"/>
        </w:rPr>
        <w:t>3</w:t>
      </w:r>
      <w:r w:rsidRPr="002F0847">
        <w:rPr>
          <w:rFonts w:ascii="Tahoma" w:hAnsi="Tahoma" w:cs="Tahoma"/>
          <w:b/>
          <w:i/>
          <w:color w:val="000000"/>
          <w:sz w:val="22"/>
          <w:szCs w:val="22"/>
        </w:rPr>
        <w:t xml:space="preserve"> Niet gehonoreerde projecten</w:t>
      </w:r>
    </w:p>
    <w:p w:rsidR="002F0847" w:rsidRPr="00310AC9" w:rsidRDefault="00042023" w:rsidP="00F8309A">
      <w:pPr>
        <w:ind w:left="42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 2019 zijn 11 subsidie aanvragen niet gehonoreerd.</w:t>
      </w:r>
    </w:p>
    <w:p w:rsidR="00776B03" w:rsidRDefault="00776B03" w:rsidP="00337067">
      <w:pPr>
        <w:rPr>
          <w:rFonts w:ascii="Tahoma" w:hAnsi="Tahoma" w:cs="Tahoma"/>
          <w:b/>
          <w:sz w:val="22"/>
          <w:szCs w:val="22"/>
          <w:u w:val="single"/>
        </w:rPr>
      </w:pPr>
    </w:p>
    <w:p w:rsidR="00776B03" w:rsidRPr="00310AC9" w:rsidRDefault="00776B03" w:rsidP="00337067">
      <w:pPr>
        <w:rPr>
          <w:rFonts w:ascii="Tahoma" w:hAnsi="Tahoma" w:cs="Tahoma"/>
          <w:b/>
          <w:sz w:val="22"/>
          <w:szCs w:val="22"/>
          <w:u w:val="single"/>
        </w:rPr>
      </w:pPr>
    </w:p>
    <w:p w:rsidR="00337067" w:rsidRPr="00644CC1" w:rsidRDefault="00113539" w:rsidP="00337067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6</w:t>
      </w:r>
      <w:r w:rsidR="00337067" w:rsidRPr="00644CC1">
        <w:rPr>
          <w:rFonts w:ascii="Tahoma" w:hAnsi="Tahoma" w:cs="Tahoma"/>
          <w:b/>
          <w:sz w:val="22"/>
          <w:szCs w:val="22"/>
          <w:u w:val="single"/>
        </w:rPr>
        <w:t>. Publicaties</w:t>
      </w:r>
    </w:p>
    <w:p w:rsidR="00CA7E79" w:rsidRPr="00CA7E79" w:rsidRDefault="00745E1F" w:rsidP="00337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CA7E79" w:rsidRPr="00CA7E79">
        <w:rPr>
          <w:rFonts w:ascii="Tahoma" w:hAnsi="Tahoma" w:cs="Tahoma"/>
          <w:sz w:val="22"/>
          <w:szCs w:val="22"/>
        </w:rPr>
        <w:t xml:space="preserve">en overzicht van de publicaties die </w:t>
      </w:r>
      <w:r w:rsidR="00CA7E79">
        <w:rPr>
          <w:rFonts w:ascii="Tahoma" w:hAnsi="Tahoma" w:cs="Tahoma"/>
          <w:sz w:val="22"/>
          <w:szCs w:val="22"/>
        </w:rPr>
        <w:t xml:space="preserve">door de stichting zijn gefinancierd en </w:t>
      </w:r>
      <w:r w:rsidR="00CA7E79" w:rsidRPr="00CA7E79">
        <w:rPr>
          <w:rFonts w:ascii="Tahoma" w:hAnsi="Tahoma" w:cs="Tahoma"/>
          <w:sz w:val="22"/>
          <w:szCs w:val="22"/>
        </w:rPr>
        <w:t xml:space="preserve">in 2019 bij </w:t>
      </w:r>
      <w:r>
        <w:rPr>
          <w:rFonts w:ascii="Tahoma" w:hAnsi="Tahoma" w:cs="Tahoma"/>
          <w:sz w:val="22"/>
          <w:szCs w:val="22"/>
        </w:rPr>
        <w:t>de stichting zijn binnengekomen:</w:t>
      </w:r>
      <w:bookmarkStart w:id="0" w:name="_GoBack"/>
      <w:bookmarkEnd w:id="0"/>
    </w:p>
    <w:p w:rsidR="00CA7E79" w:rsidRPr="00CA7E79" w:rsidRDefault="00CA7E79" w:rsidP="00337067">
      <w:pPr>
        <w:rPr>
          <w:rFonts w:ascii="Tahoma" w:hAnsi="Tahoma" w:cs="Tahoma"/>
          <w:sz w:val="22"/>
          <w:szCs w:val="22"/>
        </w:rPr>
      </w:pPr>
    </w:p>
    <w:p w:rsidR="0060471E" w:rsidRDefault="0060471E" w:rsidP="00337067">
      <w:pPr>
        <w:rPr>
          <w:rFonts w:ascii="Tahoma" w:hAnsi="Tahoma" w:cs="Tahoma"/>
          <w:sz w:val="22"/>
          <w:szCs w:val="22"/>
          <w:lang w:val="en-GB"/>
        </w:rPr>
      </w:pPr>
      <w:r w:rsidRPr="0060471E">
        <w:rPr>
          <w:rFonts w:ascii="Tahoma" w:hAnsi="Tahoma" w:cs="Tahoma"/>
          <w:sz w:val="22"/>
          <w:szCs w:val="22"/>
          <w:lang w:val="en-GB"/>
        </w:rPr>
        <w:t xml:space="preserve">De Jonge, A. (2019) </w:t>
      </w:r>
      <w:r>
        <w:rPr>
          <w:rFonts w:ascii="Tahoma" w:hAnsi="Tahoma" w:cs="Tahoma"/>
          <w:sz w:val="22"/>
          <w:szCs w:val="22"/>
          <w:lang w:val="en-GB"/>
        </w:rPr>
        <w:t>R</w:t>
      </w:r>
      <w:r w:rsidRPr="0060471E">
        <w:rPr>
          <w:rFonts w:ascii="Tahoma" w:hAnsi="Tahoma" w:cs="Tahoma"/>
          <w:sz w:val="22"/>
          <w:szCs w:val="22"/>
          <w:lang w:val="en-GB"/>
        </w:rPr>
        <w:t>elationships between hydraulic-, leaf-, wood traits and topography in</w:t>
      </w:r>
    </w:p>
    <w:p w:rsidR="0060471E" w:rsidRDefault="0060471E" w:rsidP="0060471E">
      <w:pPr>
        <w:ind w:firstLine="709"/>
        <w:rPr>
          <w:rFonts w:ascii="Tahoma" w:hAnsi="Tahoma" w:cs="Tahoma"/>
          <w:sz w:val="22"/>
          <w:szCs w:val="22"/>
          <w:lang w:val="en-GB"/>
        </w:rPr>
      </w:pPr>
      <w:r w:rsidRPr="0060471E">
        <w:rPr>
          <w:rFonts w:ascii="Tahoma" w:hAnsi="Tahoma" w:cs="Tahoma"/>
          <w:sz w:val="22"/>
          <w:szCs w:val="22"/>
          <w:lang w:val="en-GB"/>
        </w:rPr>
        <w:t xml:space="preserve"> an Amazonian rainforest.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 xml:space="preserve">MSc thesis. Wageningen University, Wageningen, the </w:t>
      </w:r>
    </w:p>
    <w:p w:rsidR="0060471E" w:rsidRPr="0060471E" w:rsidRDefault="0060471E" w:rsidP="0060471E">
      <w:pPr>
        <w:ind w:firstLine="709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Netherlands.</w:t>
      </w:r>
    </w:p>
    <w:p w:rsidR="00A847DB" w:rsidRDefault="00C4054F" w:rsidP="00337067">
      <w:pPr>
        <w:rPr>
          <w:rFonts w:ascii="Tahoma" w:hAnsi="Tahoma" w:cs="Tahoma"/>
          <w:sz w:val="22"/>
          <w:szCs w:val="22"/>
        </w:rPr>
      </w:pPr>
      <w:proofErr w:type="spellStart"/>
      <w:r w:rsidRPr="00C4054F">
        <w:rPr>
          <w:rFonts w:ascii="Tahoma" w:hAnsi="Tahoma" w:cs="Tahoma"/>
          <w:sz w:val="22"/>
          <w:szCs w:val="22"/>
        </w:rPr>
        <w:t>Knox</w:t>
      </w:r>
      <w:proofErr w:type="spellEnd"/>
      <w:r w:rsidRPr="00C4054F">
        <w:rPr>
          <w:rFonts w:ascii="Tahoma" w:hAnsi="Tahoma" w:cs="Tahoma"/>
          <w:sz w:val="22"/>
          <w:szCs w:val="22"/>
        </w:rPr>
        <w:t xml:space="preserve">, A., Markx, J., How, E., </w:t>
      </w:r>
      <w:proofErr w:type="spellStart"/>
      <w:r w:rsidRPr="00C4054F">
        <w:rPr>
          <w:rFonts w:ascii="Tahoma" w:hAnsi="Tahoma" w:cs="Tahoma"/>
          <w:sz w:val="22"/>
          <w:szCs w:val="22"/>
        </w:rPr>
        <w:t>Azis</w:t>
      </w:r>
      <w:proofErr w:type="spellEnd"/>
      <w:r w:rsidRPr="00C4054F">
        <w:rPr>
          <w:rFonts w:ascii="Tahoma" w:hAnsi="Tahoma" w:cs="Tahoma"/>
          <w:sz w:val="22"/>
          <w:szCs w:val="22"/>
        </w:rPr>
        <w:t xml:space="preserve">, A., </w:t>
      </w:r>
      <w:proofErr w:type="spellStart"/>
      <w:r w:rsidRPr="00C4054F">
        <w:rPr>
          <w:rFonts w:ascii="Tahoma" w:hAnsi="Tahoma" w:cs="Tahoma"/>
          <w:sz w:val="22"/>
          <w:szCs w:val="22"/>
        </w:rPr>
        <w:t>Hobaiter</w:t>
      </w:r>
      <w:proofErr w:type="spellEnd"/>
      <w:r w:rsidRPr="00C4054F">
        <w:rPr>
          <w:rFonts w:ascii="Tahoma" w:hAnsi="Tahoma" w:cs="Tahoma"/>
          <w:sz w:val="22"/>
          <w:szCs w:val="22"/>
        </w:rPr>
        <w:t xml:space="preserve">, C, van Veen, F.J.F. &amp; </w:t>
      </w:r>
      <w:proofErr w:type="spellStart"/>
      <w:r w:rsidRPr="00C4054F">
        <w:rPr>
          <w:rFonts w:ascii="Tahoma" w:hAnsi="Tahoma" w:cs="Tahoma"/>
          <w:sz w:val="22"/>
          <w:szCs w:val="22"/>
        </w:rPr>
        <w:t>Morrogh</w:t>
      </w:r>
      <w:proofErr w:type="spellEnd"/>
      <w:r w:rsidRPr="00C4054F">
        <w:rPr>
          <w:rFonts w:ascii="Tahoma" w:hAnsi="Tahoma" w:cs="Tahoma"/>
          <w:sz w:val="22"/>
          <w:szCs w:val="22"/>
        </w:rPr>
        <w:t xml:space="preserve">-Bernard, H. </w:t>
      </w:r>
    </w:p>
    <w:p w:rsidR="00A847DB" w:rsidRDefault="00A847DB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</w:rPr>
        <w:tab/>
      </w:r>
      <w:r w:rsidR="00C4054F" w:rsidRPr="00A847DB">
        <w:rPr>
          <w:rFonts w:ascii="Tahoma" w:hAnsi="Tahoma" w:cs="Tahoma"/>
          <w:sz w:val="22"/>
          <w:szCs w:val="22"/>
          <w:lang w:val="en-GB"/>
        </w:rPr>
        <w:t>(2019) Gesture use in communication between mothers and offspring in wild orang-</w:t>
      </w:r>
    </w:p>
    <w:p w:rsidR="00A847DB" w:rsidRDefault="00A847DB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="00C4054F" w:rsidRPr="00A847DB">
        <w:rPr>
          <w:rFonts w:ascii="Tahoma" w:hAnsi="Tahoma" w:cs="Tahoma"/>
          <w:sz w:val="22"/>
          <w:szCs w:val="22"/>
          <w:lang w:val="en-GB"/>
        </w:rPr>
        <w:t>utans</w:t>
      </w:r>
      <w:proofErr w:type="spellEnd"/>
      <w:r w:rsidR="00C4054F" w:rsidRPr="00A847DB">
        <w:rPr>
          <w:rFonts w:ascii="Tahoma" w:hAnsi="Tahoma" w:cs="Tahoma"/>
          <w:sz w:val="22"/>
          <w:szCs w:val="22"/>
          <w:lang w:val="en-GB"/>
        </w:rPr>
        <w:t xml:space="preserve"> (</w:t>
      </w:r>
      <w:proofErr w:type="spellStart"/>
      <w:r w:rsidR="00C4054F" w:rsidRPr="00A847DB">
        <w:rPr>
          <w:rFonts w:ascii="Tahoma" w:hAnsi="Tahoma" w:cs="Tahoma"/>
          <w:sz w:val="22"/>
          <w:szCs w:val="22"/>
          <w:lang w:val="en-GB"/>
        </w:rPr>
        <w:t>Pongo</w:t>
      </w:r>
      <w:proofErr w:type="spellEnd"/>
      <w:r w:rsidR="00C4054F" w:rsidRPr="00A847DB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C4054F" w:rsidRPr="00A847DB">
        <w:rPr>
          <w:rFonts w:ascii="Tahoma" w:hAnsi="Tahoma" w:cs="Tahoma"/>
          <w:sz w:val="22"/>
          <w:szCs w:val="22"/>
          <w:lang w:val="en-GB"/>
        </w:rPr>
        <w:t>pygmaeus</w:t>
      </w:r>
      <w:proofErr w:type="spellEnd"/>
      <w:r w:rsidR="00C4054F" w:rsidRPr="00A847DB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C4054F" w:rsidRPr="00A847DB">
        <w:rPr>
          <w:rFonts w:ascii="Tahoma" w:hAnsi="Tahoma" w:cs="Tahoma"/>
          <w:sz w:val="22"/>
          <w:szCs w:val="22"/>
          <w:lang w:val="en-GB"/>
        </w:rPr>
        <w:t>wurmbii</w:t>
      </w:r>
      <w:proofErr w:type="spellEnd"/>
      <w:r w:rsidR="00C4054F" w:rsidRPr="00A847DB">
        <w:rPr>
          <w:rFonts w:ascii="Tahoma" w:hAnsi="Tahoma" w:cs="Tahoma"/>
          <w:sz w:val="22"/>
          <w:szCs w:val="22"/>
          <w:lang w:val="en-GB"/>
        </w:rPr>
        <w:t xml:space="preserve">) from the </w:t>
      </w:r>
      <w:proofErr w:type="spellStart"/>
      <w:r w:rsidR="00C4054F" w:rsidRPr="00A847DB">
        <w:rPr>
          <w:rFonts w:ascii="Tahoma" w:hAnsi="Tahoma" w:cs="Tahoma"/>
          <w:sz w:val="22"/>
          <w:szCs w:val="22"/>
          <w:lang w:val="en-GB"/>
        </w:rPr>
        <w:t>Sabangau</w:t>
      </w:r>
      <w:proofErr w:type="spellEnd"/>
      <w:r w:rsidR="00C4054F" w:rsidRPr="00A847DB">
        <w:rPr>
          <w:rFonts w:ascii="Tahoma" w:hAnsi="Tahoma" w:cs="Tahoma"/>
          <w:sz w:val="22"/>
          <w:szCs w:val="22"/>
          <w:lang w:val="en-GB"/>
        </w:rPr>
        <w:t xml:space="preserve"> peat-swamp forest, Borneo. </w:t>
      </w:r>
    </w:p>
    <w:p w:rsidR="00C4054F" w:rsidRPr="00A847DB" w:rsidRDefault="00A847DB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A847DB">
        <w:rPr>
          <w:rFonts w:ascii="Tahoma" w:hAnsi="Tahoma" w:cs="Tahoma"/>
          <w:sz w:val="22"/>
          <w:szCs w:val="22"/>
          <w:lang w:val="en-GB"/>
        </w:rPr>
        <w:t>International Journal of Primatology, 40: 393-416.</w:t>
      </w:r>
    </w:p>
    <w:p w:rsidR="00CA7E79" w:rsidRDefault="00CA7E79" w:rsidP="003932B2">
      <w:pPr>
        <w:rPr>
          <w:rFonts w:ascii="Tahoma" w:hAnsi="Tahoma" w:cs="Tahoma"/>
          <w:sz w:val="22"/>
          <w:szCs w:val="22"/>
          <w:lang w:val="en-GB"/>
        </w:rPr>
      </w:pPr>
      <w:r w:rsidRPr="00CA7E79">
        <w:rPr>
          <w:rFonts w:ascii="Tahoma" w:hAnsi="Tahoma" w:cs="Tahoma"/>
          <w:sz w:val="22"/>
          <w:szCs w:val="22"/>
          <w:lang w:val="en-GB"/>
        </w:rPr>
        <w:t xml:space="preserve">Oliveira, R.S., Costa, F.R.C., van </w:t>
      </w:r>
      <w:proofErr w:type="spellStart"/>
      <w:r w:rsidRPr="00CA7E79">
        <w:rPr>
          <w:rFonts w:ascii="Tahoma" w:hAnsi="Tahoma" w:cs="Tahoma"/>
          <w:sz w:val="22"/>
          <w:szCs w:val="22"/>
          <w:lang w:val="en-GB"/>
        </w:rPr>
        <w:t>Baalen</w:t>
      </w:r>
      <w:proofErr w:type="spellEnd"/>
      <w:r w:rsidRPr="00CA7E79">
        <w:rPr>
          <w:rFonts w:ascii="Tahoma" w:hAnsi="Tahoma" w:cs="Tahoma"/>
          <w:sz w:val="22"/>
          <w:szCs w:val="22"/>
          <w:lang w:val="en-GB"/>
        </w:rPr>
        <w:t xml:space="preserve">, E., de Jonge, A., </w:t>
      </w:r>
      <w:proofErr w:type="spellStart"/>
      <w:r w:rsidRPr="00CA7E79">
        <w:rPr>
          <w:rFonts w:ascii="Tahoma" w:hAnsi="Tahoma" w:cs="Tahoma"/>
          <w:sz w:val="22"/>
          <w:szCs w:val="22"/>
          <w:lang w:val="en-GB"/>
        </w:rPr>
        <w:t>Bittencourt</w:t>
      </w:r>
      <w:proofErr w:type="spellEnd"/>
      <w:r w:rsidRPr="00CA7E79">
        <w:rPr>
          <w:rFonts w:ascii="Tahoma" w:hAnsi="Tahoma" w:cs="Tahoma"/>
          <w:sz w:val="22"/>
          <w:szCs w:val="22"/>
          <w:lang w:val="en-GB"/>
        </w:rPr>
        <w:t xml:space="preserve">, P.R., Almanza, Y., de </w:t>
      </w:r>
    </w:p>
    <w:p w:rsidR="00CA7E79" w:rsidRDefault="00CA7E79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CA7E79">
        <w:rPr>
          <w:rFonts w:ascii="Tahoma" w:hAnsi="Tahoma" w:cs="Tahoma"/>
          <w:sz w:val="22"/>
          <w:szCs w:val="22"/>
          <w:lang w:val="en-GB"/>
        </w:rPr>
        <w:t xml:space="preserve">V. </w:t>
      </w:r>
      <w:r>
        <w:rPr>
          <w:rFonts w:ascii="Tahoma" w:hAnsi="Tahoma" w:cs="Tahoma"/>
          <w:sz w:val="22"/>
          <w:szCs w:val="22"/>
          <w:lang w:val="en-GB"/>
        </w:rPr>
        <w:t xml:space="preserve">Barros, F., Cordoba, E.C.,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Fagundes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M.V., Garcia, S.,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Guimaraes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Z.T.M.,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Hertel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</w:t>
      </w:r>
    </w:p>
    <w:p w:rsidR="00CA7E79" w:rsidRDefault="00CA7E79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  <w:t xml:space="preserve">M.,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Schietti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J., Rodrigues-Souza, J. &amp; Poorter, L. (2018) Embolism resistance drives </w:t>
      </w:r>
    </w:p>
    <w:p w:rsidR="00CA7E79" w:rsidRDefault="00CA7E79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  <w:t xml:space="preserve">the distribution of Amazonian rainforest tree species along hydro-topographic </w:t>
      </w:r>
    </w:p>
    <w:p w:rsidR="00CA7E79" w:rsidRPr="00CA7E79" w:rsidRDefault="00CA7E79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  <w:t xml:space="preserve">gradients. New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Phytologist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Pr="00CA7E79">
        <w:rPr>
          <w:rFonts w:ascii="Tahoma" w:hAnsi="Tahoma" w:cs="Tahoma"/>
          <w:sz w:val="22"/>
          <w:szCs w:val="22"/>
          <w:lang w:val="en-GB"/>
        </w:rPr>
        <w:t>doi</w:t>
      </w:r>
      <w:proofErr w:type="spellEnd"/>
      <w:r w:rsidRPr="00CA7E79">
        <w:rPr>
          <w:rFonts w:ascii="Tahoma" w:hAnsi="Tahoma" w:cs="Tahoma"/>
          <w:sz w:val="22"/>
          <w:szCs w:val="22"/>
          <w:lang w:val="en-GB"/>
        </w:rPr>
        <w:t>: 10.1111/nph.15463</w:t>
      </w:r>
    </w:p>
    <w:p w:rsidR="003932B2" w:rsidRDefault="003932B2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Oostenbrink, N. (2019) </w:t>
      </w:r>
      <w:r w:rsidRPr="003932B2">
        <w:rPr>
          <w:rFonts w:ascii="Tahoma" w:hAnsi="Tahoma" w:cs="Tahoma"/>
          <w:sz w:val="22"/>
          <w:szCs w:val="22"/>
          <w:lang w:val="en-GB"/>
        </w:rPr>
        <w:t xml:space="preserve">The impact of Brazil nut harvesting on the regeneration of </w:t>
      </w:r>
    </w:p>
    <w:p w:rsidR="003932B2" w:rsidRDefault="003932B2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Pr="003932B2">
        <w:rPr>
          <w:rFonts w:ascii="Tahoma" w:hAnsi="Tahoma" w:cs="Tahoma"/>
          <w:sz w:val="22"/>
          <w:szCs w:val="22"/>
          <w:lang w:val="en-GB"/>
        </w:rPr>
        <w:t>Bertholletia</w:t>
      </w:r>
      <w:proofErr w:type="spellEnd"/>
      <w:r w:rsidRPr="003932B2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excels</w:t>
      </w:r>
      <w:r w:rsidR="00C804FF">
        <w:rPr>
          <w:rFonts w:ascii="Tahoma" w:hAnsi="Tahoma" w:cs="Tahoma"/>
          <w:sz w:val="22"/>
          <w:szCs w:val="22"/>
          <w:lang w:val="en-GB"/>
        </w:rPr>
        <w:t>a</w:t>
      </w:r>
      <w:proofErr w:type="spellEnd"/>
      <w:r>
        <w:rPr>
          <w:rFonts w:ascii="Tahoma" w:hAnsi="Tahoma" w:cs="Tahoma"/>
          <w:sz w:val="22"/>
          <w:szCs w:val="22"/>
          <w:lang w:val="en-GB"/>
        </w:rPr>
        <w:t>:</w:t>
      </w:r>
      <w:r w:rsidRPr="003932B2">
        <w:rPr>
          <w:lang w:val="en-GB"/>
        </w:rPr>
        <w:t xml:space="preserve"> </w:t>
      </w:r>
      <w:r w:rsidRPr="003932B2">
        <w:rPr>
          <w:rFonts w:ascii="Tahoma" w:hAnsi="Tahoma" w:cs="Tahoma"/>
          <w:sz w:val="22"/>
          <w:szCs w:val="22"/>
          <w:lang w:val="en-GB"/>
        </w:rPr>
        <w:t xml:space="preserve">A sustainability assessment of harvest intensities in South </w:t>
      </w:r>
    </w:p>
    <w:p w:rsidR="003932B2" w:rsidRPr="003932B2" w:rsidRDefault="003932B2" w:rsidP="003932B2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3932B2">
        <w:rPr>
          <w:rFonts w:ascii="Tahoma" w:hAnsi="Tahoma" w:cs="Tahoma"/>
          <w:sz w:val="22"/>
          <w:szCs w:val="22"/>
          <w:lang w:val="en-GB"/>
        </w:rPr>
        <w:t>Suriname</w:t>
      </w:r>
      <w:r>
        <w:rPr>
          <w:rFonts w:ascii="Tahoma" w:hAnsi="Tahoma" w:cs="Tahoma"/>
          <w:sz w:val="22"/>
          <w:szCs w:val="22"/>
          <w:lang w:val="en-GB"/>
        </w:rPr>
        <w:t>. MSc thesis. Utrecht university, Utrecht, the Netherlands.</w:t>
      </w:r>
    </w:p>
    <w:p w:rsidR="00C804FF" w:rsidRDefault="00C804FF" w:rsidP="00C804FF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Pontara, G. (2019) </w:t>
      </w:r>
      <w:r w:rsidRPr="00C804FF">
        <w:rPr>
          <w:rFonts w:ascii="Tahoma" w:hAnsi="Tahoma" w:cs="Tahoma"/>
          <w:sz w:val="22"/>
          <w:szCs w:val="22"/>
          <w:lang w:val="en-GB"/>
        </w:rPr>
        <w:t>Analysing farmers’ perceptions towards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C804FF">
        <w:rPr>
          <w:rFonts w:ascii="Tahoma" w:hAnsi="Tahoma" w:cs="Tahoma"/>
          <w:sz w:val="22"/>
          <w:szCs w:val="22"/>
          <w:lang w:val="en-GB"/>
        </w:rPr>
        <w:t xml:space="preserve">agroforestry adoption in Southern </w:t>
      </w:r>
    </w:p>
    <w:p w:rsidR="00C804FF" w:rsidRDefault="00C804FF" w:rsidP="00C804FF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C804FF">
        <w:rPr>
          <w:rFonts w:ascii="Tahoma" w:hAnsi="Tahoma" w:cs="Tahoma"/>
          <w:sz w:val="22"/>
          <w:szCs w:val="22"/>
          <w:lang w:val="en-GB"/>
        </w:rPr>
        <w:t>Belize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sz w:val="22"/>
          <w:szCs w:val="22"/>
          <w:lang w:val="en-GB"/>
        </w:rPr>
        <w:t>MSc thesis. Wageningen University, Wageningen, the Netherlands.</w:t>
      </w:r>
    </w:p>
    <w:p w:rsidR="00356C8A" w:rsidRDefault="00356C8A" w:rsidP="00356C8A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Scheire, A. (2019) </w:t>
      </w:r>
      <w:r w:rsidRPr="00356C8A">
        <w:rPr>
          <w:rFonts w:ascii="Tahoma" w:hAnsi="Tahoma" w:cs="Tahoma"/>
          <w:sz w:val="22"/>
          <w:szCs w:val="22"/>
          <w:lang w:val="en-GB"/>
        </w:rPr>
        <w:t>Functional traits of lianas: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356C8A">
        <w:rPr>
          <w:rFonts w:ascii="Tahoma" w:hAnsi="Tahoma" w:cs="Tahoma"/>
          <w:sz w:val="22"/>
          <w:szCs w:val="22"/>
          <w:lang w:val="en-GB"/>
        </w:rPr>
        <w:t xml:space="preserve">trait coordination and how they shape species </w:t>
      </w:r>
    </w:p>
    <w:p w:rsidR="00356C8A" w:rsidRDefault="00356C8A" w:rsidP="00356C8A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356C8A">
        <w:rPr>
          <w:rFonts w:ascii="Tahoma" w:hAnsi="Tahoma" w:cs="Tahoma"/>
          <w:sz w:val="22"/>
          <w:szCs w:val="22"/>
          <w:lang w:val="en-GB"/>
        </w:rPr>
        <w:t>light and nutrient niches</w:t>
      </w:r>
      <w:r>
        <w:rPr>
          <w:rFonts w:ascii="Tahoma" w:hAnsi="Tahoma" w:cs="Tahoma"/>
          <w:sz w:val="22"/>
          <w:szCs w:val="22"/>
          <w:lang w:val="en-GB"/>
        </w:rPr>
        <w:t xml:space="preserve">. </w:t>
      </w:r>
      <w:r>
        <w:rPr>
          <w:rFonts w:ascii="Tahoma" w:hAnsi="Tahoma" w:cs="Tahoma"/>
          <w:sz w:val="22"/>
          <w:szCs w:val="22"/>
          <w:lang w:val="en-GB"/>
        </w:rPr>
        <w:t xml:space="preserve">MSc thesis. Wageningen University, Wageningen, the </w:t>
      </w:r>
    </w:p>
    <w:p w:rsidR="00356C8A" w:rsidRDefault="00356C8A" w:rsidP="00356C8A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>Netherlands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:rsidR="00DD3C42" w:rsidRDefault="00DD3C42" w:rsidP="00337067">
      <w:pPr>
        <w:rPr>
          <w:rFonts w:ascii="Tahoma" w:hAnsi="Tahoma" w:cs="Tahoma"/>
          <w:sz w:val="22"/>
          <w:szCs w:val="22"/>
          <w:lang w:val="en-GB"/>
        </w:rPr>
      </w:pPr>
      <w:r w:rsidRPr="00DD3C42">
        <w:rPr>
          <w:rFonts w:ascii="Tahoma" w:hAnsi="Tahoma" w:cs="Tahoma"/>
          <w:sz w:val="22"/>
          <w:szCs w:val="22"/>
          <w:lang w:val="en-GB"/>
        </w:rPr>
        <w:lastRenderedPageBreak/>
        <w:t xml:space="preserve">Spencer, C. (2019) Regeneration of the </w:t>
      </w:r>
      <w:proofErr w:type="spellStart"/>
      <w:r w:rsidRPr="00DD3C42">
        <w:rPr>
          <w:rFonts w:ascii="Tahoma" w:hAnsi="Tahoma" w:cs="Tahoma"/>
          <w:sz w:val="22"/>
          <w:szCs w:val="22"/>
          <w:lang w:val="en-GB"/>
        </w:rPr>
        <w:t>Motacú</w:t>
      </w:r>
      <w:proofErr w:type="spellEnd"/>
      <w:r w:rsidRPr="00DD3C42">
        <w:rPr>
          <w:rFonts w:ascii="Tahoma" w:hAnsi="Tahoma" w:cs="Tahoma"/>
          <w:sz w:val="22"/>
          <w:szCs w:val="22"/>
          <w:lang w:val="en-GB"/>
        </w:rPr>
        <w:t xml:space="preserve"> palm (</w:t>
      </w:r>
      <w:proofErr w:type="spellStart"/>
      <w:r w:rsidRPr="00DD3C42">
        <w:rPr>
          <w:rFonts w:ascii="Tahoma" w:hAnsi="Tahoma" w:cs="Tahoma"/>
          <w:sz w:val="22"/>
          <w:szCs w:val="22"/>
          <w:lang w:val="en-GB"/>
        </w:rPr>
        <w:t>Attalea</w:t>
      </w:r>
      <w:proofErr w:type="spellEnd"/>
      <w:r w:rsidRPr="00DD3C42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DD3C42">
        <w:rPr>
          <w:rFonts w:ascii="Tahoma" w:hAnsi="Tahoma" w:cs="Tahoma"/>
          <w:sz w:val="22"/>
          <w:szCs w:val="22"/>
          <w:lang w:val="en-GB"/>
        </w:rPr>
        <w:t>princeps</w:t>
      </w:r>
      <w:proofErr w:type="spellEnd"/>
      <w:r w:rsidRPr="00DD3C42">
        <w:rPr>
          <w:rFonts w:ascii="Tahoma" w:hAnsi="Tahoma" w:cs="Tahoma"/>
          <w:sz w:val="22"/>
          <w:szCs w:val="22"/>
          <w:lang w:val="en-GB"/>
        </w:rPr>
        <w:t xml:space="preserve">) in a forest-savannah </w:t>
      </w:r>
    </w:p>
    <w:p w:rsidR="00C804FF" w:rsidRDefault="00DD3C42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DD3C42">
        <w:rPr>
          <w:rFonts w:ascii="Tahoma" w:hAnsi="Tahoma" w:cs="Tahoma"/>
          <w:sz w:val="22"/>
          <w:szCs w:val="22"/>
          <w:lang w:val="en-GB"/>
        </w:rPr>
        <w:t xml:space="preserve">mosaic in </w:t>
      </w:r>
      <w:proofErr w:type="spellStart"/>
      <w:r w:rsidRPr="00DD3C42">
        <w:rPr>
          <w:rFonts w:ascii="Tahoma" w:hAnsi="Tahoma" w:cs="Tahoma"/>
          <w:sz w:val="22"/>
          <w:szCs w:val="22"/>
          <w:lang w:val="en-GB"/>
        </w:rPr>
        <w:t>Beni</w:t>
      </w:r>
      <w:proofErr w:type="spellEnd"/>
      <w:r w:rsidRPr="00DD3C42">
        <w:rPr>
          <w:rFonts w:ascii="Tahoma" w:hAnsi="Tahoma" w:cs="Tahoma"/>
          <w:sz w:val="22"/>
          <w:szCs w:val="22"/>
          <w:lang w:val="en-GB"/>
        </w:rPr>
        <w:t>, Bolivia</w:t>
      </w:r>
      <w:r>
        <w:rPr>
          <w:rFonts w:ascii="Tahoma" w:hAnsi="Tahoma" w:cs="Tahoma"/>
          <w:sz w:val="22"/>
          <w:szCs w:val="22"/>
          <w:lang w:val="en-GB"/>
        </w:rPr>
        <w:t xml:space="preserve">. MSc thesis. Wageningen University, Wageningen, the </w:t>
      </w:r>
    </w:p>
    <w:p w:rsidR="00DD3C42" w:rsidRPr="00DD3C42" w:rsidRDefault="00C804FF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="00DD3C42">
        <w:rPr>
          <w:rFonts w:ascii="Tahoma" w:hAnsi="Tahoma" w:cs="Tahoma"/>
          <w:sz w:val="22"/>
          <w:szCs w:val="22"/>
          <w:lang w:val="en-GB"/>
        </w:rPr>
        <w:t>Netherlands.</w:t>
      </w:r>
    </w:p>
    <w:p w:rsidR="0018445D" w:rsidRDefault="0018445D" w:rsidP="00337067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Teixeira</w:t>
      </w:r>
      <w:proofErr w:type="spellEnd"/>
      <w:r>
        <w:rPr>
          <w:rFonts w:ascii="Tahoma" w:hAnsi="Tahoma" w:cs="Tahoma"/>
          <w:sz w:val="22"/>
          <w:szCs w:val="22"/>
        </w:rPr>
        <w:t xml:space="preserve">, H.M., </w:t>
      </w:r>
      <w:proofErr w:type="spellStart"/>
      <w:r>
        <w:rPr>
          <w:rFonts w:ascii="Tahoma" w:hAnsi="Tahoma" w:cs="Tahoma"/>
          <w:sz w:val="22"/>
          <w:szCs w:val="22"/>
        </w:rPr>
        <w:t>Gardoso</w:t>
      </w:r>
      <w:proofErr w:type="spellEnd"/>
      <w:r>
        <w:rPr>
          <w:rFonts w:ascii="Tahoma" w:hAnsi="Tahoma" w:cs="Tahoma"/>
          <w:sz w:val="22"/>
          <w:szCs w:val="22"/>
        </w:rPr>
        <w:t xml:space="preserve">, I.M., Bianchi, F.J.J.A., da Cruz Silva, A., </w:t>
      </w:r>
      <w:proofErr w:type="spellStart"/>
      <w:r>
        <w:rPr>
          <w:rFonts w:ascii="Tahoma" w:hAnsi="Tahoma" w:cs="Tahoma"/>
          <w:sz w:val="22"/>
          <w:szCs w:val="22"/>
        </w:rPr>
        <w:t>Jamme</w:t>
      </w:r>
      <w:proofErr w:type="spellEnd"/>
      <w:r>
        <w:rPr>
          <w:rFonts w:ascii="Tahoma" w:hAnsi="Tahoma" w:cs="Tahoma"/>
          <w:sz w:val="22"/>
          <w:szCs w:val="22"/>
        </w:rPr>
        <w:t xml:space="preserve">, D. &amp; </w:t>
      </w:r>
      <w:proofErr w:type="spellStart"/>
      <w:r>
        <w:rPr>
          <w:rFonts w:ascii="Tahoma" w:hAnsi="Tahoma" w:cs="Tahoma"/>
          <w:sz w:val="22"/>
          <w:szCs w:val="22"/>
        </w:rPr>
        <w:t>Peña-Claros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:rsidR="0018445D" w:rsidRDefault="0018445D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</w:rPr>
        <w:tab/>
      </w:r>
      <w:r w:rsidRPr="0018445D">
        <w:rPr>
          <w:rFonts w:ascii="Tahoma" w:hAnsi="Tahoma" w:cs="Tahoma"/>
          <w:sz w:val="22"/>
          <w:szCs w:val="22"/>
          <w:lang w:val="en-GB"/>
        </w:rPr>
        <w:t xml:space="preserve">M. (2020) Linking vegetation and soil functions during secondary forest succession in </w:t>
      </w:r>
    </w:p>
    <w:p w:rsidR="0018445D" w:rsidRPr="0018445D" w:rsidRDefault="0018445D" w:rsidP="00337067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 w:rsidRPr="0018445D">
        <w:rPr>
          <w:rFonts w:ascii="Tahoma" w:hAnsi="Tahoma" w:cs="Tahoma"/>
          <w:sz w:val="22"/>
          <w:szCs w:val="22"/>
          <w:lang w:val="en-GB"/>
        </w:rPr>
        <w:t>the Atlantic forest. Forest Ecology and Management, 457, 117696.</w:t>
      </w:r>
    </w:p>
    <w:p w:rsidR="0018445D" w:rsidRPr="0018445D" w:rsidRDefault="0018445D" w:rsidP="00337067">
      <w:pPr>
        <w:rPr>
          <w:rFonts w:ascii="Tahoma" w:hAnsi="Tahoma" w:cs="Tahoma"/>
          <w:sz w:val="22"/>
          <w:szCs w:val="22"/>
          <w:lang w:val="en-GB"/>
        </w:rPr>
      </w:pPr>
    </w:p>
    <w:p w:rsidR="00C13C20" w:rsidRDefault="00C13C20" w:rsidP="00337067">
      <w:pPr>
        <w:rPr>
          <w:rFonts w:ascii="Tahoma" w:hAnsi="Tahoma" w:cs="Tahoma"/>
          <w:sz w:val="22"/>
          <w:szCs w:val="22"/>
        </w:rPr>
      </w:pPr>
    </w:p>
    <w:p w:rsidR="00CE537C" w:rsidRDefault="00CE537C" w:rsidP="00337067">
      <w:pPr>
        <w:rPr>
          <w:rFonts w:ascii="Tahoma" w:hAnsi="Tahoma" w:cs="Tahoma"/>
          <w:sz w:val="22"/>
          <w:szCs w:val="22"/>
        </w:rPr>
      </w:pPr>
    </w:p>
    <w:p w:rsidR="00CE537C" w:rsidRDefault="00CE537C" w:rsidP="00337067">
      <w:pPr>
        <w:rPr>
          <w:rFonts w:ascii="Tahoma" w:hAnsi="Tahoma" w:cs="Tahoma"/>
          <w:sz w:val="22"/>
          <w:szCs w:val="22"/>
        </w:rPr>
      </w:pPr>
    </w:p>
    <w:p w:rsidR="002D2D21" w:rsidRDefault="002D2D21" w:rsidP="00337067">
      <w:pPr>
        <w:rPr>
          <w:rFonts w:ascii="Tahoma" w:hAnsi="Tahoma" w:cs="Tahoma"/>
          <w:sz w:val="22"/>
          <w:szCs w:val="22"/>
        </w:rPr>
      </w:pPr>
    </w:p>
    <w:p w:rsidR="002D2D21" w:rsidRDefault="002D2D21" w:rsidP="00337067">
      <w:pPr>
        <w:rPr>
          <w:rFonts w:ascii="Tahoma" w:hAnsi="Tahoma" w:cs="Tahoma"/>
          <w:sz w:val="22"/>
          <w:szCs w:val="22"/>
        </w:rPr>
      </w:pPr>
    </w:p>
    <w:p w:rsidR="00C13C20" w:rsidRDefault="00C13C20" w:rsidP="00337067">
      <w:pPr>
        <w:rPr>
          <w:rFonts w:ascii="Tahoma" w:hAnsi="Tahoma" w:cs="Tahoma"/>
          <w:sz w:val="22"/>
          <w:szCs w:val="22"/>
        </w:rPr>
      </w:pPr>
    </w:p>
    <w:p w:rsidR="00C13C20" w:rsidRPr="00644CC1" w:rsidRDefault="00C13C20" w:rsidP="00337067">
      <w:pPr>
        <w:rPr>
          <w:rFonts w:ascii="Tahoma" w:hAnsi="Tahoma" w:cs="Tahoma"/>
          <w:sz w:val="22"/>
          <w:szCs w:val="22"/>
        </w:rPr>
      </w:pPr>
    </w:p>
    <w:p w:rsidR="00337067" w:rsidRPr="00644CC1" w:rsidRDefault="00337067" w:rsidP="00337067">
      <w:pPr>
        <w:rPr>
          <w:rFonts w:ascii="Tahoma" w:hAnsi="Tahoma" w:cs="Tahoma"/>
          <w:sz w:val="22"/>
          <w:szCs w:val="22"/>
        </w:rPr>
      </w:pPr>
      <w:r w:rsidRPr="00644CC1">
        <w:rPr>
          <w:rFonts w:ascii="Tahoma" w:hAnsi="Tahoma" w:cs="Tahoma"/>
          <w:sz w:val="22"/>
          <w:szCs w:val="22"/>
        </w:rPr>
        <w:t xml:space="preserve">Gedaan te </w:t>
      </w:r>
      <w:r w:rsidR="00897304">
        <w:rPr>
          <w:rFonts w:ascii="Tahoma" w:hAnsi="Tahoma" w:cs="Tahoma"/>
          <w:sz w:val="22"/>
          <w:szCs w:val="22"/>
        </w:rPr>
        <w:t>Leeuwarden</w:t>
      </w:r>
      <w:r w:rsidRPr="00644CC1">
        <w:rPr>
          <w:rFonts w:ascii="Tahoma" w:hAnsi="Tahoma" w:cs="Tahoma"/>
          <w:sz w:val="22"/>
          <w:szCs w:val="22"/>
        </w:rPr>
        <w:t xml:space="preserve">, </w:t>
      </w:r>
      <w:r w:rsidR="00042023">
        <w:rPr>
          <w:rFonts w:ascii="Tahoma" w:hAnsi="Tahoma" w:cs="Tahoma"/>
          <w:sz w:val="22"/>
          <w:szCs w:val="22"/>
        </w:rPr>
        <w:t>8</w:t>
      </w:r>
      <w:r w:rsidR="00841964">
        <w:rPr>
          <w:rFonts w:ascii="Tahoma" w:hAnsi="Tahoma" w:cs="Tahoma"/>
          <w:sz w:val="22"/>
          <w:szCs w:val="22"/>
        </w:rPr>
        <w:t xml:space="preserve"> </w:t>
      </w:r>
      <w:r w:rsidR="00042023">
        <w:rPr>
          <w:rFonts w:ascii="Tahoma" w:hAnsi="Tahoma" w:cs="Tahoma"/>
          <w:sz w:val="22"/>
          <w:szCs w:val="22"/>
        </w:rPr>
        <w:t>juni</w:t>
      </w:r>
      <w:r w:rsidR="00EB7850">
        <w:rPr>
          <w:rFonts w:ascii="Tahoma" w:hAnsi="Tahoma" w:cs="Tahoma"/>
          <w:sz w:val="22"/>
          <w:szCs w:val="22"/>
        </w:rPr>
        <w:t xml:space="preserve"> </w:t>
      </w:r>
      <w:r w:rsidR="00042023">
        <w:rPr>
          <w:rFonts w:ascii="Tahoma" w:hAnsi="Tahoma" w:cs="Tahoma"/>
          <w:sz w:val="22"/>
          <w:szCs w:val="22"/>
        </w:rPr>
        <w:t>2020</w:t>
      </w:r>
      <w:r w:rsidRPr="00644CC1">
        <w:rPr>
          <w:rFonts w:ascii="Tahoma" w:hAnsi="Tahoma" w:cs="Tahoma"/>
          <w:sz w:val="22"/>
          <w:szCs w:val="22"/>
        </w:rPr>
        <w:t xml:space="preserve">, </w:t>
      </w:r>
      <w:r w:rsidR="007E5ABA">
        <w:rPr>
          <w:rFonts w:ascii="Tahoma" w:hAnsi="Tahoma" w:cs="Tahoma"/>
          <w:sz w:val="22"/>
          <w:szCs w:val="22"/>
        </w:rPr>
        <w:t xml:space="preserve">Dr. </w:t>
      </w:r>
      <w:r w:rsidR="00897304">
        <w:rPr>
          <w:rFonts w:ascii="Tahoma" w:hAnsi="Tahoma" w:cs="Tahoma"/>
          <w:sz w:val="22"/>
          <w:szCs w:val="22"/>
        </w:rPr>
        <w:t>Ing. M.J.A. Weterings</w:t>
      </w:r>
      <w:r w:rsidRPr="00644CC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897304">
        <w:rPr>
          <w:rFonts w:ascii="Tahoma" w:hAnsi="Tahoma" w:cs="Tahoma"/>
          <w:sz w:val="22"/>
          <w:szCs w:val="22"/>
        </w:rPr>
        <w:t>M.Sc</w:t>
      </w:r>
      <w:proofErr w:type="spellEnd"/>
      <w:r w:rsidR="00897304">
        <w:rPr>
          <w:rFonts w:ascii="Tahoma" w:hAnsi="Tahoma" w:cs="Tahoma"/>
          <w:sz w:val="22"/>
          <w:szCs w:val="22"/>
        </w:rPr>
        <w:t xml:space="preserve">. </w:t>
      </w:r>
      <w:r w:rsidRPr="00644CC1">
        <w:rPr>
          <w:rFonts w:ascii="Tahoma" w:hAnsi="Tahoma" w:cs="Tahoma"/>
          <w:sz w:val="22"/>
          <w:szCs w:val="22"/>
        </w:rPr>
        <w:t>secretaris</w:t>
      </w:r>
    </w:p>
    <w:p w:rsidR="00337067" w:rsidRPr="0092574F" w:rsidRDefault="00C9569D" w:rsidP="00C9569D">
      <w:r w:rsidDel="00C9569D">
        <w:t xml:space="preserve"> </w:t>
      </w:r>
    </w:p>
    <w:sectPr w:rsidR="00337067" w:rsidRPr="0092574F">
      <w:headerReference w:type="default" r:id="rId8"/>
      <w:footerReference w:type="default" r:id="rId9"/>
      <w:pgSz w:w="11906" w:h="16838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D4" w:rsidRDefault="00BF56D4">
      <w:r>
        <w:separator/>
      </w:r>
    </w:p>
  </w:endnote>
  <w:endnote w:type="continuationSeparator" w:id="0">
    <w:p w:rsidR="00BF56D4" w:rsidRDefault="00BF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E3" w:rsidRPr="006D481F" w:rsidRDefault="00651EE3">
    <w:pPr>
      <w:pStyle w:val="Footer"/>
      <w:tabs>
        <w:tab w:val="clear" w:pos="4703"/>
        <w:tab w:val="clear" w:pos="9406"/>
        <w:tab w:val="right" w:pos="9072"/>
      </w:tabs>
      <w:rPr>
        <w:rFonts w:ascii="Tahoma" w:hAnsi="Tahoma" w:cs="Tahoma"/>
        <w:i/>
        <w:sz w:val="18"/>
        <w:szCs w:val="18"/>
        <w:lang w:val="en-US"/>
      </w:rPr>
    </w:pPr>
    <w:proofErr w:type="spellStart"/>
    <w:r w:rsidRPr="006D481F">
      <w:rPr>
        <w:rFonts w:ascii="Tahoma" w:hAnsi="Tahoma" w:cs="Tahoma"/>
        <w:sz w:val="18"/>
        <w:szCs w:val="18"/>
        <w:lang w:val="en-US"/>
      </w:rPr>
      <w:t>Jaarverslag</w:t>
    </w:r>
    <w:proofErr w:type="spellEnd"/>
    <w:r w:rsidRPr="006D481F">
      <w:rPr>
        <w:rFonts w:ascii="Tahoma" w:hAnsi="Tahoma" w:cs="Tahoma"/>
        <w:sz w:val="18"/>
        <w:szCs w:val="18"/>
        <w:lang w:val="en-US"/>
      </w:rPr>
      <w:t xml:space="preserve"> </w:t>
    </w:r>
    <w:r>
      <w:rPr>
        <w:rFonts w:ascii="Tahoma" w:hAnsi="Tahoma" w:cs="Tahoma"/>
        <w:sz w:val="18"/>
        <w:szCs w:val="18"/>
        <w:lang w:val="en-US"/>
      </w:rPr>
      <w:t>201</w:t>
    </w:r>
    <w:r w:rsidR="009F665B">
      <w:rPr>
        <w:rFonts w:ascii="Tahoma" w:hAnsi="Tahoma" w:cs="Tahoma"/>
        <w:sz w:val="18"/>
        <w:szCs w:val="18"/>
        <w:lang w:val="en-US"/>
      </w:rPr>
      <w:t>9</w:t>
    </w:r>
    <w:r w:rsidRPr="006D481F">
      <w:rPr>
        <w:rFonts w:ascii="Tahoma" w:hAnsi="Tahoma" w:cs="Tahoma"/>
        <w:sz w:val="18"/>
        <w:szCs w:val="18"/>
        <w:lang w:val="en-US"/>
      </w:rPr>
      <w:tab/>
    </w:r>
    <w:r w:rsidRPr="006D481F">
      <w:rPr>
        <w:rStyle w:val="PageNumber"/>
        <w:rFonts w:ascii="Tahoma" w:hAnsi="Tahoma" w:cs="Tahoma"/>
        <w:sz w:val="22"/>
        <w:szCs w:val="22"/>
      </w:rPr>
      <w:fldChar w:fldCharType="begin"/>
    </w:r>
    <w:r w:rsidRPr="006D481F">
      <w:rPr>
        <w:rStyle w:val="PageNumber"/>
        <w:rFonts w:ascii="Tahoma" w:hAnsi="Tahoma" w:cs="Tahoma"/>
        <w:sz w:val="22"/>
        <w:szCs w:val="22"/>
      </w:rPr>
      <w:instrText xml:space="preserve"> PAGE </w:instrText>
    </w:r>
    <w:r w:rsidRPr="006D481F">
      <w:rPr>
        <w:rStyle w:val="PageNumber"/>
        <w:rFonts w:ascii="Tahoma" w:hAnsi="Tahoma" w:cs="Tahoma"/>
        <w:sz w:val="22"/>
        <w:szCs w:val="22"/>
      </w:rPr>
      <w:fldChar w:fldCharType="separate"/>
    </w:r>
    <w:r w:rsidR="00745E1F">
      <w:rPr>
        <w:rStyle w:val="PageNumber"/>
        <w:rFonts w:ascii="Tahoma" w:hAnsi="Tahoma" w:cs="Tahoma"/>
        <w:noProof/>
        <w:sz w:val="22"/>
        <w:szCs w:val="22"/>
      </w:rPr>
      <w:t>4</w:t>
    </w:r>
    <w:r w:rsidRPr="006D481F">
      <w:rPr>
        <w:rStyle w:val="PageNumber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D4" w:rsidRDefault="00BF56D4">
      <w:r>
        <w:separator/>
      </w:r>
    </w:p>
  </w:footnote>
  <w:footnote w:type="continuationSeparator" w:id="0">
    <w:p w:rsidR="00BF56D4" w:rsidRDefault="00BF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E3" w:rsidRPr="006D481F" w:rsidRDefault="00651EE3">
    <w:pPr>
      <w:pStyle w:val="Header"/>
      <w:rPr>
        <w:rFonts w:ascii="Tahoma" w:hAnsi="Tahoma" w:cs="Tahoma"/>
        <w:sz w:val="18"/>
        <w:szCs w:val="18"/>
      </w:rPr>
    </w:pPr>
    <w:r w:rsidRPr="006D481F">
      <w:rPr>
        <w:rFonts w:ascii="Tahoma" w:hAnsi="Tahoma" w:cs="Tahoma"/>
        <w:sz w:val="18"/>
        <w:szCs w:val="18"/>
      </w:rPr>
      <w:t>Stichting Het Kronendak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CD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DCD"/>
    <w:multiLevelType w:val="hybridMultilevel"/>
    <w:tmpl w:val="802804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D6F10"/>
    <w:multiLevelType w:val="hybridMultilevel"/>
    <w:tmpl w:val="1C70791C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866C9"/>
    <w:multiLevelType w:val="hybridMultilevel"/>
    <w:tmpl w:val="612C495E"/>
    <w:lvl w:ilvl="0" w:tplc="BED81E9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3D659A"/>
    <w:multiLevelType w:val="hybridMultilevel"/>
    <w:tmpl w:val="045E04F4"/>
    <w:lvl w:ilvl="0" w:tplc="82F0BE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371"/>
    <w:multiLevelType w:val="hybridMultilevel"/>
    <w:tmpl w:val="66D0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36924"/>
    <w:multiLevelType w:val="hybridMultilevel"/>
    <w:tmpl w:val="9CA84F3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C48D1"/>
    <w:multiLevelType w:val="hybridMultilevel"/>
    <w:tmpl w:val="55D8983C"/>
    <w:lvl w:ilvl="0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987F31"/>
    <w:multiLevelType w:val="hybridMultilevel"/>
    <w:tmpl w:val="C2363B3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744"/>
    <w:multiLevelType w:val="singleLevel"/>
    <w:tmpl w:val="F6D4B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2330C3"/>
    <w:multiLevelType w:val="hybridMultilevel"/>
    <w:tmpl w:val="D0B0775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053E5"/>
    <w:multiLevelType w:val="hybridMultilevel"/>
    <w:tmpl w:val="62A4B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B1A12"/>
    <w:multiLevelType w:val="singleLevel"/>
    <w:tmpl w:val="F6D4B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8A28E0"/>
    <w:multiLevelType w:val="hybridMultilevel"/>
    <w:tmpl w:val="AE069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628B"/>
    <w:multiLevelType w:val="hybridMultilevel"/>
    <w:tmpl w:val="3D10F6AC"/>
    <w:lvl w:ilvl="0" w:tplc="7974BA50">
      <w:start w:val="4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346232"/>
    <w:multiLevelType w:val="hybridMultilevel"/>
    <w:tmpl w:val="BE58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D6DF5"/>
    <w:multiLevelType w:val="singleLevel"/>
    <w:tmpl w:val="F6D4B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8836AD"/>
    <w:multiLevelType w:val="hybridMultilevel"/>
    <w:tmpl w:val="23783282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43D95"/>
    <w:multiLevelType w:val="hybridMultilevel"/>
    <w:tmpl w:val="43B4C1B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B446A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31222BA3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1" w15:restartNumberingAfterBreak="0">
    <w:nsid w:val="33CD769F"/>
    <w:multiLevelType w:val="singleLevel"/>
    <w:tmpl w:val="EAE4EEF4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2" w15:restartNumberingAfterBreak="0">
    <w:nsid w:val="3F042D2D"/>
    <w:multiLevelType w:val="multilevel"/>
    <w:tmpl w:val="B9F8CEB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29C2BAA"/>
    <w:multiLevelType w:val="hybridMultilevel"/>
    <w:tmpl w:val="8E4464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56A2B"/>
    <w:multiLevelType w:val="hybridMultilevel"/>
    <w:tmpl w:val="6EA0638A"/>
    <w:lvl w:ilvl="0" w:tplc="760AC1F4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B391F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6" w15:restartNumberingAfterBreak="0">
    <w:nsid w:val="51D513E3"/>
    <w:multiLevelType w:val="hybridMultilevel"/>
    <w:tmpl w:val="44EEC92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2B7E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8" w15:restartNumberingAfterBreak="0">
    <w:nsid w:val="53DE235B"/>
    <w:multiLevelType w:val="hybridMultilevel"/>
    <w:tmpl w:val="307EC1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F23E6"/>
    <w:multiLevelType w:val="hybridMultilevel"/>
    <w:tmpl w:val="3E1C46E2"/>
    <w:lvl w:ilvl="0" w:tplc="2828F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62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3072B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1" w15:restartNumberingAfterBreak="0">
    <w:nsid w:val="6BCE1E95"/>
    <w:multiLevelType w:val="hybridMultilevel"/>
    <w:tmpl w:val="F84E56C2"/>
    <w:lvl w:ilvl="0" w:tplc="7974BA50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F276D0B"/>
    <w:multiLevelType w:val="hybridMultilevel"/>
    <w:tmpl w:val="36EC4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E23F6"/>
    <w:multiLevelType w:val="singleLevel"/>
    <w:tmpl w:val="760AC1F4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4" w15:restartNumberingAfterBreak="0">
    <w:nsid w:val="7C9954C3"/>
    <w:multiLevelType w:val="hybridMultilevel"/>
    <w:tmpl w:val="1C9E5C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D591B"/>
    <w:multiLevelType w:val="singleLevel"/>
    <w:tmpl w:val="3140C524"/>
    <w:lvl w:ilvl="0">
      <w:start w:val="42"/>
      <w:numFmt w:val="decimal"/>
      <w:lvlText w:val="%1."/>
      <w:lvlJc w:val="left"/>
      <w:pPr>
        <w:tabs>
          <w:tab w:val="num" w:pos="570"/>
        </w:tabs>
        <w:ind w:left="570" w:hanging="465"/>
      </w:pPr>
      <w:rPr>
        <w:rFonts w:hint="default"/>
        <w:sz w:val="16"/>
      </w:rPr>
    </w:lvl>
  </w:abstractNum>
  <w:abstractNum w:abstractNumId="36" w15:restartNumberingAfterBreak="0">
    <w:nsid w:val="7CAA5835"/>
    <w:multiLevelType w:val="hybridMultilevel"/>
    <w:tmpl w:val="533ECD84"/>
    <w:lvl w:ilvl="0" w:tplc="7974BA50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9"/>
  </w:num>
  <w:num w:numId="4">
    <w:abstractNumId w:val="16"/>
  </w:num>
  <w:num w:numId="5">
    <w:abstractNumId w:val="12"/>
  </w:num>
  <w:num w:numId="6">
    <w:abstractNumId w:val="27"/>
  </w:num>
  <w:num w:numId="7">
    <w:abstractNumId w:val="20"/>
  </w:num>
  <w:num w:numId="8">
    <w:abstractNumId w:val="25"/>
  </w:num>
  <w:num w:numId="9">
    <w:abstractNumId w:val="19"/>
  </w:num>
  <w:num w:numId="10">
    <w:abstractNumId w:val="30"/>
  </w:num>
  <w:num w:numId="11">
    <w:abstractNumId w:val="33"/>
  </w:num>
  <w:num w:numId="12">
    <w:abstractNumId w:val="1"/>
  </w:num>
  <w:num w:numId="13">
    <w:abstractNumId w:val="24"/>
  </w:num>
  <w:num w:numId="14">
    <w:abstractNumId w:val="3"/>
  </w:num>
  <w:num w:numId="15">
    <w:abstractNumId w:val="13"/>
  </w:num>
  <w:num w:numId="16">
    <w:abstractNumId w:val="32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34"/>
  </w:num>
  <w:num w:numId="23">
    <w:abstractNumId w:val="26"/>
  </w:num>
  <w:num w:numId="24">
    <w:abstractNumId w:val="4"/>
  </w:num>
  <w:num w:numId="25">
    <w:abstractNumId w:val="29"/>
  </w:num>
  <w:num w:numId="26">
    <w:abstractNumId w:val="6"/>
  </w:num>
  <w:num w:numId="27">
    <w:abstractNumId w:val="10"/>
  </w:num>
  <w:num w:numId="28">
    <w:abstractNumId w:val="8"/>
  </w:num>
  <w:num w:numId="29">
    <w:abstractNumId w:val="22"/>
  </w:num>
  <w:num w:numId="30">
    <w:abstractNumId w:val="28"/>
  </w:num>
  <w:num w:numId="31">
    <w:abstractNumId w:val="0"/>
  </w:num>
  <w:num w:numId="32">
    <w:abstractNumId w:val="15"/>
  </w:num>
  <w:num w:numId="33">
    <w:abstractNumId w:val="2"/>
  </w:num>
  <w:num w:numId="34">
    <w:abstractNumId w:val="5"/>
  </w:num>
  <w:num w:numId="35">
    <w:abstractNumId w:val="14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D"/>
    <w:rsid w:val="00001381"/>
    <w:rsid w:val="00006F92"/>
    <w:rsid w:val="00013B4C"/>
    <w:rsid w:val="0002373D"/>
    <w:rsid w:val="00023D1B"/>
    <w:rsid w:val="00042023"/>
    <w:rsid w:val="00047A1C"/>
    <w:rsid w:val="000738A0"/>
    <w:rsid w:val="00075E9E"/>
    <w:rsid w:val="00080660"/>
    <w:rsid w:val="00087BC1"/>
    <w:rsid w:val="000917E1"/>
    <w:rsid w:val="00093F1E"/>
    <w:rsid w:val="000A2326"/>
    <w:rsid w:val="000B0677"/>
    <w:rsid w:val="000C2666"/>
    <w:rsid w:val="000D4A4B"/>
    <w:rsid w:val="000F2C27"/>
    <w:rsid w:val="000F7C0B"/>
    <w:rsid w:val="00113539"/>
    <w:rsid w:val="00116969"/>
    <w:rsid w:val="0014515F"/>
    <w:rsid w:val="0018171C"/>
    <w:rsid w:val="0018445D"/>
    <w:rsid w:val="001B6A68"/>
    <w:rsid w:val="001C1559"/>
    <w:rsid w:val="001D349E"/>
    <w:rsid w:val="001E4308"/>
    <w:rsid w:val="001F6799"/>
    <w:rsid w:val="00203CBA"/>
    <w:rsid w:val="002053A5"/>
    <w:rsid w:val="002072FD"/>
    <w:rsid w:val="00207903"/>
    <w:rsid w:val="00214B74"/>
    <w:rsid w:val="00216D49"/>
    <w:rsid w:val="00222136"/>
    <w:rsid w:val="00224D26"/>
    <w:rsid w:val="00232FB4"/>
    <w:rsid w:val="00241646"/>
    <w:rsid w:val="0025539B"/>
    <w:rsid w:val="00282918"/>
    <w:rsid w:val="00295526"/>
    <w:rsid w:val="002C7F96"/>
    <w:rsid w:val="002D2D21"/>
    <w:rsid w:val="002D5AE5"/>
    <w:rsid w:val="002E453F"/>
    <w:rsid w:val="002F0847"/>
    <w:rsid w:val="002F08B6"/>
    <w:rsid w:val="002F3865"/>
    <w:rsid w:val="00310AC9"/>
    <w:rsid w:val="003148B7"/>
    <w:rsid w:val="0032418F"/>
    <w:rsid w:val="00337067"/>
    <w:rsid w:val="00341A7C"/>
    <w:rsid w:val="00356C8A"/>
    <w:rsid w:val="00383AA3"/>
    <w:rsid w:val="0039027D"/>
    <w:rsid w:val="003932B2"/>
    <w:rsid w:val="00396725"/>
    <w:rsid w:val="003A75F9"/>
    <w:rsid w:val="003C1B25"/>
    <w:rsid w:val="003D51B2"/>
    <w:rsid w:val="003D6D55"/>
    <w:rsid w:val="003F1403"/>
    <w:rsid w:val="0040392C"/>
    <w:rsid w:val="004073F5"/>
    <w:rsid w:val="00421E5F"/>
    <w:rsid w:val="00423328"/>
    <w:rsid w:val="004352E7"/>
    <w:rsid w:val="00440991"/>
    <w:rsid w:val="004417A9"/>
    <w:rsid w:val="00443915"/>
    <w:rsid w:val="004513C3"/>
    <w:rsid w:val="00453FCD"/>
    <w:rsid w:val="00456147"/>
    <w:rsid w:val="00465573"/>
    <w:rsid w:val="00474703"/>
    <w:rsid w:val="00485163"/>
    <w:rsid w:val="00485987"/>
    <w:rsid w:val="004956A9"/>
    <w:rsid w:val="004A5DD6"/>
    <w:rsid w:val="004A67DF"/>
    <w:rsid w:val="004B682D"/>
    <w:rsid w:val="004C14E3"/>
    <w:rsid w:val="004F4957"/>
    <w:rsid w:val="00514837"/>
    <w:rsid w:val="005252A9"/>
    <w:rsid w:val="00525772"/>
    <w:rsid w:val="0052748F"/>
    <w:rsid w:val="00532307"/>
    <w:rsid w:val="005411C7"/>
    <w:rsid w:val="005523EE"/>
    <w:rsid w:val="00566245"/>
    <w:rsid w:val="00572062"/>
    <w:rsid w:val="00584F04"/>
    <w:rsid w:val="0058719C"/>
    <w:rsid w:val="00592FFC"/>
    <w:rsid w:val="005A46F0"/>
    <w:rsid w:val="005B00BA"/>
    <w:rsid w:val="005B1396"/>
    <w:rsid w:val="005B671E"/>
    <w:rsid w:val="005D475B"/>
    <w:rsid w:val="005D75C1"/>
    <w:rsid w:val="005D7E7D"/>
    <w:rsid w:val="005E3182"/>
    <w:rsid w:val="005E5953"/>
    <w:rsid w:val="005E6008"/>
    <w:rsid w:val="005F376A"/>
    <w:rsid w:val="005F6317"/>
    <w:rsid w:val="0060471E"/>
    <w:rsid w:val="006163EF"/>
    <w:rsid w:val="00643612"/>
    <w:rsid w:val="00651EE3"/>
    <w:rsid w:val="006524FE"/>
    <w:rsid w:val="0066670B"/>
    <w:rsid w:val="00684E2C"/>
    <w:rsid w:val="006B0FC9"/>
    <w:rsid w:val="006B30F1"/>
    <w:rsid w:val="006D18D8"/>
    <w:rsid w:val="006E32E2"/>
    <w:rsid w:val="006E6409"/>
    <w:rsid w:val="0070135C"/>
    <w:rsid w:val="0070316A"/>
    <w:rsid w:val="00716639"/>
    <w:rsid w:val="00721A77"/>
    <w:rsid w:val="00723143"/>
    <w:rsid w:val="00723C50"/>
    <w:rsid w:val="00731E76"/>
    <w:rsid w:val="00734AE7"/>
    <w:rsid w:val="00744F56"/>
    <w:rsid w:val="00745E1F"/>
    <w:rsid w:val="00763775"/>
    <w:rsid w:val="0076633C"/>
    <w:rsid w:val="00776B03"/>
    <w:rsid w:val="00780B27"/>
    <w:rsid w:val="007A0616"/>
    <w:rsid w:val="007B2B9C"/>
    <w:rsid w:val="007C1A3E"/>
    <w:rsid w:val="007C28C2"/>
    <w:rsid w:val="007D0263"/>
    <w:rsid w:val="007D64EE"/>
    <w:rsid w:val="007E5ABA"/>
    <w:rsid w:val="00801F72"/>
    <w:rsid w:val="00812E74"/>
    <w:rsid w:val="0081435F"/>
    <w:rsid w:val="00826DDE"/>
    <w:rsid w:val="00837C26"/>
    <w:rsid w:val="00841964"/>
    <w:rsid w:val="00847424"/>
    <w:rsid w:val="0089382D"/>
    <w:rsid w:val="00897304"/>
    <w:rsid w:val="008C2E2E"/>
    <w:rsid w:val="008C2FCA"/>
    <w:rsid w:val="008E687A"/>
    <w:rsid w:val="008F1A27"/>
    <w:rsid w:val="008F4EE7"/>
    <w:rsid w:val="009243C2"/>
    <w:rsid w:val="0092574F"/>
    <w:rsid w:val="009407E1"/>
    <w:rsid w:val="00956074"/>
    <w:rsid w:val="0095668B"/>
    <w:rsid w:val="00982CF6"/>
    <w:rsid w:val="009A0DDE"/>
    <w:rsid w:val="009A2C8F"/>
    <w:rsid w:val="009A4583"/>
    <w:rsid w:val="009B7629"/>
    <w:rsid w:val="009C6C02"/>
    <w:rsid w:val="009E24B2"/>
    <w:rsid w:val="009E623F"/>
    <w:rsid w:val="009F665B"/>
    <w:rsid w:val="00A03405"/>
    <w:rsid w:val="00A11962"/>
    <w:rsid w:val="00A1729D"/>
    <w:rsid w:val="00A179D0"/>
    <w:rsid w:val="00A35B35"/>
    <w:rsid w:val="00A41984"/>
    <w:rsid w:val="00A526FE"/>
    <w:rsid w:val="00A56A1F"/>
    <w:rsid w:val="00A7392F"/>
    <w:rsid w:val="00A746A3"/>
    <w:rsid w:val="00A77000"/>
    <w:rsid w:val="00A847DB"/>
    <w:rsid w:val="00A915E5"/>
    <w:rsid w:val="00A9694B"/>
    <w:rsid w:val="00AB7C9B"/>
    <w:rsid w:val="00AC3A76"/>
    <w:rsid w:val="00AE6F3F"/>
    <w:rsid w:val="00AF5F98"/>
    <w:rsid w:val="00B145ED"/>
    <w:rsid w:val="00B21D7C"/>
    <w:rsid w:val="00B23F3E"/>
    <w:rsid w:val="00B303F6"/>
    <w:rsid w:val="00B352E7"/>
    <w:rsid w:val="00B5521B"/>
    <w:rsid w:val="00B758EC"/>
    <w:rsid w:val="00B86118"/>
    <w:rsid w:val="00BB0A71"/>
    <w:rsid w:val="00BB3419"/>
    <w:rsid w:val="00BB3C61"/>
    <w:rsid w:val="00BB43E3"/>
    <w:rsid w:val="00BC069D"/>
    <w:rsid w:val="00BC1D20"/>
    <w:rsid w:val="00BC3197"/>
    <w:rsid w:val="00BE7395"/>
    <w:rsid w:val="00BF56D4"/>
    <w:rsid w:val="00BF71DB"/>
    <w:rsid w:val="00BF7290"/>
    <w:rsid w:val="00C06602"/>
    <w:rsid w:val="00C11B48"/>
    <w:rsid w:val="00C13BF6"/>
    <w:rsid w:val="00C13C20"/>
    <w:rsid w:val="00C164DC"/>
    <w:rsid w:val="00C16C41"/>
    <w:rsid w:val="00C33CF9"/>
    <w:rsid w:val="00C36202"/>
    <w:rsid w:val="00C4054F"/>
    <w:rsid w:val="00C77EE2"/>
    <w:rsid w:val="00C804FF"/>
    <w:rsid w:val="00C93B26"/>
    <w:rsid w:val="00C94647"/>
    <w:rsid w:val="00C95285"/>
    <w:rsid w:val="00C9569D"/>
    <w:rsid w:val="00C97808"/>
    <w:rsid w:val="00CA79F1"/>
    <w:rsid w:val="00CA7E79"/>
    <w:rsid w:val="00CC34E8"/>
    <w:rsid w:val="00CD104E"/>
    <w:rsid w:val="00CD7148"/>
    <w:rsid w:val="00CE537C"/>
    <w:rsid w:val="00D02BA5"/>
    <w:rsid w:val="00D07028"/>
    <w:rsid w:val="00D11264"/>
    <w:rsid w:val="00D134F4"/>
    <w:rsid w:val="00D24BE7"/>
    <w:rsid w:val="00D3122F"/>
    <w:rsid w:val="00D3368D"/>
    <w:rsid w:val="00D4723E"/>
    <w:rsid w:val="00D5118C"/>
    <w:rsid w:val="00D657D4"/>
    <w:rsid w:val="00D75CAE"/>
    <w:rsid w:val="00D91FCC"/>
    <w:rsid w:val="00D95698"/>
    <w:rsid w:val="00D964C6"/>
    <w:rsid w:val="00D96968"/>
    <w:rsid w:val="00DC5A9B"/>
    <w:rsid w:val="00DD3C42"/>
    <w:rsid w:val="00DE5BAB"/>
    <w:rsid w:val="00DF5619"/>
    <w:rsid w:val="00E01950"/>
    <w:rsid w:val="00E1012A"/>
    <w:rsid w:val="00E41B19"/>
    <w:rsid w:val="00E55765"/>
    <w:rsid w:val="00E7785B"/>
    <w:rsid w:val="00E85A00"/>
    <w:rsid w:val="00E87094"/>
    <w:rsid w:val="00EB5399"/>
    <w:rsid w:val="00EB6647"/>
    <w:rsid w:val="00EB7850"/>
    <w:rsid w:val="00EC390E"/>
    <w:rsid w:val="00ED0F78"/>
    <w:rsid w:val="00EF1B42"/>
    <w:rsid w:val="00EF1BAD"/>
    <w:rsid w:val="00EF6EFA"/>
    <w:rsid w:val="00F06864"/>
    <w:rsid w:val="00F16F14"/>
    <w:rsid w:val="00F2110A"/>
    <w:rsid w:val="00F44B62"/>
    <w:rsid w:val="00F50382"/>
    <w:rsid w:val="00F5073C"/>
    <w:rsid w:val="00F641DD"/>
    <w:rsid w:val="00F70215"/>
    <w:rsid w:val="00F8309A"/>
    <w:rsid w:val="00F85965"/>
    <w:rsid w:val="00FA2128"/>
    <w:rsid w:val="00FB4870"/>
    <w:rsid w:val="00FD4CA1"/>
    <w:rsid w:val="00FD71E3"/>
    <w:rsid w:val="00FE1093"/>
    <w:rsid w:val="00FE29EC"/>
    <w:rsid w:val="00FE52CC"/>
    <w:rsid w:val="00FE5C79"/>
    <w:rsid w:val="00FE73CA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6361"/>
  <w15:chartTrackingRefBased/>
  <w15:docId w15:val="{AA155568-AEFE-4AB9-98F6-87426FA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my-MM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  <w:lang w:val="es-MX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odyTextIndent2">
    <w:name w:val="Body Text Indent 2"/>
    <w:basedOn w:val="Normal"/>
    <w:pPr>
      <w:ind w:left="851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sz w:val="24"/>
      <w:lang w:val="en-US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lang w:val="es-MX" w:eastAsia="en-US"/>
    </w:rPr>
  </w:style>
  <w:style w:type="paragraph" w:styleId="BodyText2">
    <w:name w:val="Body Text 2"/>
    <w:basedOn w:val="Normal"/>
    <w:link w:val="BodyText2Char"/>
    <w:pPr>
      <w:tabs>
        <w:tab w:val="left" w:pos="2600"/>
        <w:tab w:val="left" w:pos="5120"/>
        <w:tab w:val="left" w:pos="6560"/>
        <w:tab w:val="left" w:pos="9619"/>
      </w:tabs>
      <w:ind w:right="20"/>
    </w:pPr>
    <w:rPr>
      <w:sz w:val="24"/>
      <w:lang w:val="es-MX" w:eastAsia="en-US"/>
    </w:rPr>
  </w:style>
  <w:style w:type="paragraph" w:styleId="Subtitle">
    <w:name w:val="Subtitle"/>
    <w:basedOn w:val="Normal"/>
    <w:qFormat/>
    <w:rPr>
      <w:b/>
      <w:sz w:val="24"/>
      <w:lang w:val="es-MX" w:eastAsia="en-US"/>
    </w:rPr>
  </w:style>
  <w:style w:type="character" w:customStyle="1" w:styleId="moz-txt-tag">
    <w:name w:val="moz-txt-tag"/>
    <w:basedOn w:val="DefaultParagraphFont"/>
  </w:style>
  <w:style w:type="paragraph" w:styleId="BodyTextIndent3">
    <w:name w:val="Body Text Indent 3"/>
    <w:basedOn w:val="Normal"/>
    <w:pPr>
      <w:ind w:left="1134" w:hanging="1134"/>
    </w:pPr>
    <w:rPr>
      <w:rFonts w:ascii="Arial" w:hAnsi="Arial" w:cs="Arial"/>
    </w:rPr>
  </w:style>
  <w:style w:type="character" w:styleId="Emphasis">
    <w:name w:val="Emphasis"/>
    <w:qFormat/>
    <w:rsid w:val="003E67D3"/>
    <w:rPr>
      <w:i/>
      <w:iCs/>
    </w:rPr>
  </w:style>
  <w:style w:type="table" w:styleId="TableGrid">
    <w:name w:val="Table Grid"/>
    <w:basedOn w:val="TableNormal"/>
    <w:rsid w:val="0023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644CC1"/>
    <w:rPr>
      <w:sz w:val="24"/>
      <w:lang w:val="es-MX" w:eastAsia="en-US" w:bidi="ar-SA"/>
    </w:rPr>
  </w:style>
  <w:style w:type="character" w:styleId="CommentReference">
    <w:name w:val="annotation reference"/>
    <w:semiHidden/>
    <w:rsid w:val="00123F02"/>
    <w:rPr>
      <w:sz w:val="18"/>
    </w:rPr>
  </w:style>
  <w:style w:type="paragraph" w:styleId="CommentText">
    <w:name w:val="annotation text"/>
    <w:basedOn w:val="Normal"/>
    <w:semiHidden/>
    <w:rsid w:val="00123F02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23F02"/>
    <w:rPr>
      <w:sz w:val="20"/>
      <w:szCs w:val="20"/>
    </w:rPr>
  </w:style>
  <w:style w:type="character" w:customStyle="1" w:styleId="pagination">
    <w:name w:val="pagination"/>
    <w:basedOn w:val="DefaultParagraphFont"/>
    <w:rsid w:val="0011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93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LUW</Company>
  <LinksUpToDate>false</LinksUpToDate>
  <CharactersWithSpaces>8359</CharactersWithSpaces>
  <SharedDoc>false</SharedDoc>
  <HLinks>
    <vt:vector size="6" baseType="variant"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http://www.kronendak.nl/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Corrie van den Berg</dc:creator>
  <cp:keywords/>
  <cp:lastModifiedBy>Weterings, Martijn</cp:lastModifiedBy>
  <cp:revision>54</cp:revision>
  <cp:lastPrinted>2020-06-08T14:45:00Z</cp:lastPrinted>
  <dcterms:created xsi:type="dcterms:W3CDTF">2020-06-08T14:45:00Z</dcterms:created>
  <dcterms:modified xsi:type="dcterms:W3CDTF">2020-06-19T07:10:00Z</dcterms:modified>
</cp:coreProperties>
</file>